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F2" w:rsidRDefault="00663AF2">
      <w:pPr>
        <w:jc w:val="center"/>
        <w:rPr>
          <w:sz w:val="2"/>
          <w:szCs w:val="2"/>
        </w:rPr>
      </w:pPr>
    </w:p>
    <w:p w:rsidR="00EB310A" w:rsidRPr="00EB310A" w:rsidRDefault="00EB310A" w:rsidP="00EB310A">
      <w:pPr>
        <w:spacing w:after="260"/>
        <w:jc w:val="center"/>
        <w:rPr>
          <w:rFonts w:ascii="Times New Roman" w:eastAsia="Times New Roman" w:hAnsi="Times New Roman" w:cs="Times New Roman"/>
          <w:b/>
          <w:bCs/>
        </w:rPr>
      </w:pPr>
      <w:r w:rsidRPr="00EB310A">
        <w:rPr>
          <w:rFonts w:ascii="Times New Roman" w:eastAsia="Times New Roman" w:hAnsi="Times New Roman" w:cs="Times New Roman"/>
          <w:b/>
          <w:bCs/>
          <w:noProof/>
          <w:lang w:bidi="ar-SA"/>
        </w:rPr>
        <w:drawing>
          <wp:inline distT="0" distB="0" distL="0" distR="0" wp14:anchorId="644AD3F8" wp14:editId="25B2B5A6">
            <wp:extent cx="666750" cy="790575"/>
            <wp:effectExtent l="0" t="0" r="0" b="9525"/>
            <wp:docPr id="3" name="Рисунок 3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10A" w:rsidRPr="00EB310A" w:rsidRDefault="00EB310A" w:rsidP="00EB310A">
      <w:pPr>
        <w:spacing w:after="260"/>
        <w:jc w:val="center"/>
        <w:rPr>
          <w:rFonts w:ascii="Times New Roman" w:eastAsia="Times New Roman" w:hAnsi="Times New Roman" w:cs="Times New Roman"/>
        </w:rPr>
      </w:pPr>
      <w:r w:rsidRPr="00EB310A">
        <w:rPr>
          <w:rFonts w:ascii="Times New Roman" w:eastAsia="Times New Roman" w:hAnsi="Times New Roman" w:cs="Times New Roman"/>
          <w:b/>
          <w:bCs/>
        </w:rPr>
        <w:t>МЕСТНАЯ АДМИНИСТРАЦИЯ ВНУТРИГОРОДСКОГО МУНИЦИПАЛЬНОГО</w:t>
      </w:r>
      <w:r w:rsidRPr="00EB310A">
        <w:rPr>
          <w:rFonts w:ascii="Times New Roman" w:eastAsia="Times New Roman" w:hAnsi="Times New Roman" w:cs="Times New Roman"/>
          <w:b/>
          <w:bCs/>
        </w:rPr>
        <w:br/>
        <w:t>ОБРАЗОВАНИЯ ГОРОДА ФЕДЕРАЛЬНОГО ЗНАЧЕНИЯ САНКТ-ПЕТЕРБУРГА</w:t>
      </w:r>
      <w:r w:rsidRPr="00EB310A">
        <w:rPr>
          <w:rFonts w:ascii="Times New Roman" w:eastAsia="Times New Roman" w:hAnsi="Times New Roman" w:cs="Times New Roman"/>
          <w:b/>
          <w:bCs/>
        </w:rPr>
        <w:br/>
        <w:t>МУНИЦИПАЛЬНЫЙ ОКРУГ КРАСНЕНЬКАЯ РЕЧКА</w:t>
      </w:r>
    </w:p>
    <w:p w:rsidR="00EB310A" w:rsidRPr="00EB310A" w:rsidRDefault="00EB310A" w:rsidP="00EB310A">
      <w:pPr>
        <w:spacing w:after="2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B310A">
        <w:rPr>
          <w:rFonts w:ascii="Times New Roman" w:eastAsia="Times New Roman" w:hAnsi="Times New Roman" w:cs="Times New Roman"/>
          <w:sz w:val="20"/>
          <w:szCs w:val="20"/>
        </w:rPr>
        <w:t>пр. Маршала Жукова, дом 20, Санкт-Петербург, 198302</w:t>
      </w:r>
      <w:r w:rsidRPr="00EB310A">
        <w:rPr>
          <w:rFonts w:ascii="Times New Roman" w:eastAsia="Times New Roman" w:hAnsi="Times New Roman" w:cs="Times New Roman"/>
          <w:sz w:val="20"/>
          <w:szCs w:val="20"/>
        </w:rPr>
        <w:br/>
        <w:t xml:space="preserve">телефакс (812) 757-27-83, </w:t>
      </w:r>
      <w:r w:rsidRPr="00EB310A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E</w:t>
      </w:r>
      <w:r w:rsidRPr="00EB310A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>-</w:t>
      </w:r>
      <w:r w:rsidRPr="00EB310A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mail</w:t>
      </w:r>
      <w:r w:rsidRPr="00EB310A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: </w:t>
      </w:r>
      <w:r w:rsidRPr="00EB310A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ma</w:t>
      </w:r>
      <w:r w:rsidRPr="00EB310A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>.</w:t>
      </w:r>
      <w:r w:rsidRPr="00EB310A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redriver</w:t>
      </w:r>
      <w:r w:rsidRPr="00EB310A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>@</w:t>
      </w:r>
      <w:r w:rsidRPr="00EB310A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mail</w:t>
      </w:r>
      <w:r w:rsidRPr="00EB310A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>.</w:t>
      </w:r>
      <w:r w:rsidRPr="00EB310A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ru</w:t>
      </w:r>
      <w:r w:rsidRPr="00EB310A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br/>
      </w:r>
      <w:r w:rsidRPr="00EB310A">
        <w:rPr>
          <w:rFonts w:ascii="Times New Roman" w:eastAsia="Times New Roman" w:hAnsi="Times New Roman" w:cs="Times New Roman"/>
          <w:sz w:val="20"/>
          <w:szCs w:val="20"/>
        </w:rPr>
        <w:t>ОКПО 76265362, ОГРН 1057810429918,</w:t>
      </w:r>
      <w:r w:rsidRPr="00EB310A">
        <w:rPr>
          <w:rFonts w:ascii="Times New Roman" w:eastAsia="Times New Roman" w:hAnsi="Times New Roman" w:cs="Times New Roman"/>
          <w:sz w:val="20"/>
          <w:szCs w:val="20"/>
        </w:rPr>
        <w:br/>
        <w:t>ИНН/КПП 7805371900/780501001</w:t>
      </w:r>
    </w:p>
    <w:p w:rsidR="00663AF2" w:rsidRPr="00EB310A" w:rsidRDefault="00512A14">
      <w:pPr>
        <w:pStyle w:val="20"/>
        <w:shd w:val="clear" w:color="auto" w:fill="auto"/>
        <w:jc w:val="center"/>
        <w:rPr>
          <w:b/>
        </w:rPr>
      </w:pPr>
      <w:r w:rsidRPr="00EB310A">
        <w:rPr>
          <w:b/>
        </w:rPr>
        <w:t>ПОСТАНОВЛЕНИЕ</w:t>
      </w:r>
    </w:p>
    <w:p w:rsidR="00663AF2" w:rsidRPr="00EB310A" w:rsidRDefault="00EB310A">
      <w:pPr>
        <w:pStyle w:val="20"/>
        <w:shd w:val="clear" w:color="auto" w:fill="auto"/>
        <w:jc w:val="both"/>
        <w:rPr>
          <w:lang w:val="en-US"/>
        </w:rPr>
      </w:pPr>
      <w:r>
        <w:rPr>
          <w:lang w:val="en-US"/>
        </w:rPr>
        <w:t>26</w:t>
      </w:r>
      <w:r w:rsidR="00512A14">
        <w:t>.</w:t>
      </w:r>
      <w:r>
        <w:rPr>
          <w:lang w:val="en-US"/>
        </w:rPr>
        <w:t>12</w:t>
      </w:r>
      <w:r w:rsidR="00512A14">
        <w:t xml:space="preserve">.2022 </w:t>
      </w:r>
      <w:r>
        <w:rPr>
          <w:lang w:val="en-US"/>
        </w:rPr>
        <w:t xml:space="preserve">                                                                                                                     </w:t>
      </w:r>
      <w:r>
        <w:t xml:space="preserve">№ </w:t>
      </w:r>
      <w:r>
        <w:rPr>
          <w:lang w:val="en-US"/>
        </w:rPr>
        <w:t>41</w:t>
      </w:r>
    </w:p>
    <w:p w:rsidR="00663AF2" w:rsidRDefault="00512A14">
      <w:pPr>
        <w:pStyle w:val="20"/>
        <w:shd w:val="clear" w:color="auto" w:fill="auto"/>
        <w:spacing w:after="0"/>
      </w:pPr>
      <w:r>
        <w:rPr>
          <w:b/>
          <w:bCs/>
        </w:rPr>
        <w:t>Об утверждении программы</w:t>
      </w:r>
    </w:p>
    <w:p w:rsidR="00663AF2" w:rsidRDefault="00512A14">
      <w:pPr>
        <w:pStyle w:val="20"/>
        <w:shd w:val="clear" w:color="auto" w:fill="auto"/>
        <w:spacing w:after="620"/>
      </w:pPr>
      <w:r>
        <w:rPr>
          <w:b/>
          <w:bCs/>
        </w:rPr>
        <w:t xml:space="preserve">«Повышение эффективности управления </w:t>
      </w:r>
      <w:r>
        <w:rPr>
          <w:b/>
          <w:bCs/>
        </w:rPr>
        <w:t xml:space="preserve">муниципальными финансами внутригородского муниципального образования города федерального значения Санкт-Петербурга муниципальный округ </w:t>
      </w:r>
      <w:r w:rsidR="00CC0B1C">
        <w:rPr>
          <w:b/>
          <w:bCs/>
        </w:rPr>
        <w:t>Красненькая речка</w:t>
      </w:r>
      <w:r>
        <w:rPr>
          <w:b/>
          <w:bCs/>
        </w:rPr>
        <w:t xml:space="preserve"> на 202</w:t>
      </w:r>
      <w:r w:rsidR="00CC0B1C">
        <w:rPr>
          <w:b/>
          <w:bCs/>
        </w:rPr>
        <w:t>3</w:t>
      </w:r>
      <w:r>
        <w:rPr>
          <w:b/>
          <w:bCs/>
        </w:rPr>
        <w:t>-202</w:t>
      </w:r>
      <w:r w:rsidR="00CC0B1C">
        <w:rPr>
          <w:b/>
          <w:bCs/>
        </w:rPr>
        <w:t>5</w:t>
      </w:r>
      <w:r>
        <w:rPr>
          <w:b/>
          <w:bCs/>
        </w:rPr>
        <w:t xml:space="preserve"> годы»</w:t>
      </w:r>
    </w:p>
    <w:p w:rsidR="00663AF2" w:rsidRDefault="00512A14">
      <w:pPr>
        <w:pStyle w:val="20"/>
        <w:shd w:val="clear" w:color="auto" w:fill="auto"/>
        <w:ind w:firstLine="720"/>
        <w:jc w:val="both"/>
      </w:pPr>
      <w:r>
        <w:t>Во исполнение Постановления Правительства РФ от 18.05.2016 №445 (в редакции от 09.04.2022 №631) «О</w:t>
      </w:r>
      <w:r>
        <w:t xml:space="preserve">б утверждении государственной программы Российской Федерации </w:t>
      </w:r>
      <w:r w:rsidR="00EB310A">
        <w:t>«</w:t>
      </w:r>
      <w:r>
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</w:r>
      <w:r>
        <w:t>», для повышения эффективности расходов местного бюджета,</w:t>
      </w:r>
      <w:r>
        <w:t xml:space="preserve"> местная администрация</w:t>
      </w:r>
    </w:p>
    <w:p w:rsidR="00663AF2" w:rsidRDefault="00512A14">
      <w:pPr>
        <w:pStyle w:val="20"/>
        <w:shd w:val="clear" w:color="auto" w:fill="auto"/>
      </w:pPr>
      <w:r>
        <w:t>ПОСТАНОВЛЯЕТ:</w:t>
      </w:r>
    </w:p>
    <w:p w:rsidR="00EB310A" w:rsidRDefault="00EB310A" w:rsidP="00CC0B1C">
      <w:pPr>
        <w:pStyle w:val="20"/>
        <w:numPr>
          <w:ilvl w:val="0"/>
          <w:numId w:val="1"/>
        </w:numPr>
        <w:shd w:val="clear" w:color="auto" w:fill="auto"/>
        <w:spacing w:after="0"/>
        <w:jc w:val="both"/>
      </w:pPr>
      <w:r>
        <w:t xml:space="preserve">Утвердить программу «Повышение эффективности управления </w:t>
      </w:r>
      <w:r w:rsidR="00CC0B1C">
        <w:t xml:space="preserve">муниципальными финансами внутригородского муниципального образования города федерального значения </w:t>
      </w:r>
      <w:r w:rsidR="00CC0B1C">
        <w:t>Санкт-Петербурга</w:t>
      </w:r>
      <w:r w:rsidR="00CC0B1C">
        <w:t xml:space="preserve"> муниципальный округ Красненькая речка на 2023-2025 годы», согласно приложению;</w:t>
      </w:r>
    </w:p>
    <w:p w:rsidR="00663AF2" w:rsidRDefault="00512A14" w:rsidP="00CC0B1C">
      <w:pPr>
        <w:pStyle w:val="20"/>
        <w:numPr>
          <w:ilvl w:val="0"/>
          <w:numId w:val="1"/>
        </w:numPr>
        <w:shd w:val="clear" w:color="auto" w:fill="auto"/>
        <w:spacing w:after="0"/>
        <w:jc w:val="both"/>
      </w:pPr>
      <w:r>
        <w:t>Опубликовать настоящее постановление в официальном печатном издании внутригородского</w:t>
      </w:r>
      <w:bookmarkStart w:id="0" w:name="_GoBack"/>
      <w:bookmarkEnd w:id="0"/>
      <w:r>
        <w:t xml:space="preserve"> муниципального образования Санкт-Петербурга муниципальный округ </w:t>
      </w:r>
      <w:r w:rsidR="00EB310A">
        <w:t>Красненькая речка</w:t>
      </w:r>
      <w:r>
        <w:t xml:space="preserve"> и разместить на официальном сайте в информационно-коммуникационной сети «Интернет</w:t>
      </w:r>
      <w:r>
        <w:t>»</w:t>
      </w:r>
      <w:r w:rsidR="00CC0B1C">
        <w:t>;</w:t>
      </w:r>
    </w:p>
    <w:p w:rsidR="00663AF2" w:rsidRDefault="00512A14" w:rsidP="00CC0B1C">
      <w:pPr>
        <w:pStyle w:val="20"/>
        <w:numPr>
          <w:ilvl w:val="0"/>
          <w:numId w:val="1"/>
        </w:numPr>
        <w:shd w:val="clear" w:color="auto" w:fill="auto"/>
        <w:spacing w:after="60"/>
        <w:jc w:val="both"/>
      </w:pPr>
      <w:r>
        <w:t>Настоящее Постановление вступает в силу после его официального опубликования</w:t>
      </w:r>
      <w:r w:rsidR="00CC0B1C">
        <w:t>;</w:t>
      </w:r>
    </w:p>
    <w:p w:rsidR="00EB310A" w:rsidRPr="00EB310A" w:rsidRDefault="00EB310A" w:rsidP="00CC0B1C">
      <w:pPr>
        <w:pStyle w:val="a6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10A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EB310A" w:rsidRDefault="00EB310A" w:rsidP="00EB310A">
      <w:pPr>
        <w:pStyle w:val="20"/>
        <w:shd w:val="clear" w:color="auto" w:fill="auto"/>
        <w:tabs>
          <w:tab w:val="left" w:pos="732"/>
        </w:tabs>
        <w:spacing w:after="60"/>
        <w:ind w:left="720"/>
        <w:jc w:val="both"/>
      </w:pPr>
    </w:p>
    <w:p w:rsidR="00663AF2" w:rsidRDefault="00663AF2">
      <w:pPr>
        <w:jc w:val="center"/>
        <w:rPr>
          <w:sz w:val="2"/>
          <w:szCs w:val="2"/>
        </w:rPr>
      </w:pPr>
    </w:p>
    <w:p w:rsidR="00EB310A" w:rsidRDefault="00EB310A">
      <w:pPr>
        <w:pStyle w:val="1"/>
        <w:shd w:val="clear" w:color="auto" w:fill="auto"/>
        <w:spacing w:after="260" w:line="240" w:lineRule="auto"/>
        <w:ind w:left="5940" w:firstLine="0"/>
        <w:jc w:val="right"/>
      </w:pPr>
    </w:p>
    <w:p w:rsidR="00DE62AE" w:rsidRPr="00DE62AE" w:rsidRDefault="00DE62AE" w:rsidP="00DE62AE">
      <w:pPr>
        <w:pStyle w:val="1"/>
        <w:shd w:val="clear" w:color="auto" w:fill="auto"/>
        <w:spacing w:after="260" w:line="240" w:lineRule="auto"/>
        <w:ind w:firstLine="0"/>
        <w:rPr>
          <w:sz w:val="28"/>
          <w:szCs w:val="28"/>
        </w:rPr>
      </w:pPr>
      <w:r w:rsidRPr="00DE62AE">
        <w:rPr>
          <w:sz w:val="28"/>
          <w:szCs w:val="28"/>
        </w:rPr>
        <w:t>И.о. Главы Местной администрации</w:t>
      </w:r>
      <w:r>
        <w:rPr>
          <w:sz w:val="28"/>
          <w:szCs w:val="28"/>
        </w:rPr>
        <w:t xml:space="preserve">        </w:t>
      </w:r>
      <w:r w:rsidRPr="00DE62AE">
        <w:rPr>
          <w:sz w:val="28"/>
          <w:szCs w:val="28"/>
        </w:rPr>
        <w:t xml:space="preserve">                                      А.В.Сарматицкий</w:t>
      </w:r>
    </w:p>
    <w:p w:rsidR="00CC0B1C" w:rsidRDefault="00512A14">
      <w:pPr>
        <w:pStyle w:val="1"/>
        <w:shd w:val="clear" w:color="auto" w:fill="auto"/>
        <w:spacing w:after="260" w:line="240" w:lineRule="auto"/>
        <w:ind w:left="5940" w:firstLine="0"/>
        <w:jc w:val="right"/>
      </w:pPr>
      <w:r>
        <w:lastRenderedPageBreak/>
        <w:t xml:space="preserve">Приложение №1 </w:t>
      </w:r>
    </w:p>
    <w:p w:rsidR="00663AF2" w:rsidRDefault="00CC0B1C">
      <w:pPr>
        <w:pStyle w:val="1"/>
        <w:shd w:val="clear" w:color="auto" w:fill="auto"/>
        <w:spacing w:after="260" w:line="240" w:lineRule="auto"/>
        <w:ind w:left="5940" w:firstLine="0"/>
        <w:jc w:val="right"/>
      </w:pPr>
      <w:r>
        <w:t xml:space="preserve">к </w:t>
      </w:r>
      <w:r w:rsidR="00512A14">
        <w:t>постановлени</w:t>
      </w:r>
      <w:r>
        <w:t>ю</w:t>
      </w:r>
      <w:r w:rsidR="00512A14">
        <w:t xml:space="preserve"> МА ВМО СПб МО</w:t>
      </w:r>
      <w:r>
        <w:t xml:space="preserve"> Красненькая речка</w:t>
      </w:r>
      <w:r w:rsidR="00512A14">
        <w:t xml:space="preserve"> от 2</w:t>
      </w:r>
      <w:r>
        <w:t>6</w:t>
      </w:r>
      <w:r w:rsidR="00512A14">
        <w:t>.</w:t>
      </w:r>
      <w:r>
        <w:t>12</w:t>
      </w:r>
      <w:r w:rsidR="00512A14">
        <w:t xml:space="preserve">.2022 № </w:t>
      </w:r>
      <w:r>
        <w:t>41</w:t>
      </w:r>
    </w:p>
    <w:p w:rsidR="00663AF2" w:rsidRDefault="00512A14">
      <w:pPr>
        <w:pStyle w:val="11"/>
        <w:keepNext/>
        <w:keepLines/>
        <w:shd w:val="clear" w:color="auto" w:fill="auto"/>
      </w:pPr>
      <w:bookmarkStart w:id="1" w:name="bookmark0"/>
      <w:bookmarkStart w:id="2" w:name="bookmark1"/>
      <w:r>
        <w:t>ПРОГРАММА</w:t>
      </w:r>
      <w:bookmarkEnd w:id="1"/>
      <w:bookmarkEnd w:id="2"/>
    </w:p>
    <w:p w:rsidR="00663AF2" w:rsidRDefault="00512A14">
      <w:pPr>
        <w:pStyle w:val="20"/>
        <w:shd w:val="clear" w:color="auto" w:fill="auto"/>
        <w:spacing w:after="320"/>
        <w:jc w:val="center"/>
      </w:pPr>
      <w:r>
        <w:t>«Повышение эффективности управления</w:t>
      </w:r>
      <w:r>
        <w:br/>
        <w:t>муниципальными финансами</w:t>
      </w:r>
      <w:r>
        <w:br/>
        <w:t xml:space="preserve">внутригородского </w:t>
      </w:r>
      <w:r>
        <w:t>муниципального образования</w:t>
      </w:r>
      <w:r>
        <w:br/>
        <w:t>города федерального значения Санкт-Петербурга</w:t>
      </w:r>
      <w:r>
        <w:br/>
        <w:t xml:space="preserve">муниципальный округ </w:t>
      </w:r>
      <w:r w:rsidR="00CC0B1C">
        <w:t>Красненькая речка</w:t>
      </w:r>
      <w:r>
        <w:t xml:space="preserve"> на 202</w:t>
      </w:r>
      <w:r w:rsidR="00CC0B1C">
        <w:t>3</w:t>
      </w:r>
      <w:r>
        <w:t>-202</w:t>
      </w:r>
      <w:r w:rsidR="00CC0B1C">
        <w:t>5</w:t>
      </w:r>
      <w:r>
        <w:t xml:space="preserve"> годы»</w:t>
      </w:r>
    </w:p>
    <w:p w:rsidR="00663AF2" w:rsidRDefault="00512A14">
      <w:pPr>
        <w:pStyle w:val="1"/>
        <w:shd w:val="clear" w:color="auto" w:fill="auto"/>
        <w:spacing w:after="440" w:line="240" w:lineRule="auto"/>
        <w:ind w:firstLine="0"/>
        <w:jc w:val="center"/>
      </w:pPr>
      <w:r>
        <w:rPr>
          <w:b/>
          <w:bCs/>
        </w:rPr>
        <w:t>ПАСПОРТ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6883"/>
      </w:tblGrid>
      <w:tr w:rsidR="00663AF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Наименование программы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AF2" w:rsidRDefault="00512A14" w:rsidP="00CC0B1C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 xml:space="preserve">«Повышение эффективности управления муниципальными финансами внутригородского муниципального </w:t>
            </w:r>
            <w:r>
              <w:t xml:space="preserve">образования города федерального значения Санкт-Петербурга муниципальный округ </w:t>
            </w:r>
            <w:r w:rsidR="00CC0B1C">
              <w:t>Красненькая речка</w:t>
            </w:r>
            <w:r>
              <w:t xml:space="preserve"> на 202</w:t>
            </w:r>
            <w:r w:rsidR="00CC0B1C">
              <w:t>3</w:t>
            </w:r>
            <w:r>
              <w:t>-202</w:t>
            </w:r>
            <w:r w:rsidR="00CC0B1C">
              <w:t>5</w:t>
            </w:r>
            <w:r>
              <w:t xml:space="preserve"> годы»</w:t>
            </w:r>
          </w:p>
        </w:tc>
      </w:tr>
      <w:tr w:rsidR="00663AF2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Основание для разработки программы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  <w:jc w:val="both"/>
            </w:pPr>
            <w:r>
              <w:t>Постановление Правительства РФ от 18.05.2016 №445 (ред. от 09.04.2022 №631) "Об утверждении государственной программы Р</w:t>
            </w:r>
            <w:r>
              <w:t>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</w:t>
            </w:r>
          </w:p>
        </w:tc>
      </w:tr>
      <w:tr w:rsidR="00663AF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Муниципальный заказчик и координатор Программы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AF2" w:rsidRDefault="00512A14" w:rsidP="00CC0B1C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 xml:space="preserve">Местная администрация внутригородского </w:t>
            </w:r>
            <w:r>
              <w:t xml:space="preserve">муниципального образования города федерального значения Санкт-Петербурга муниципальный округ </w:t>
            </w:r>
            <w:r w:rsidR="00CC0B1C">
              <w:t>Красненькая речка</w:t>
            </w:r>
          </w:p>
        </w:tc>
      </w:tr>
      <w:tr w:rsidR="00663AF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Разработчик Программы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AF2" w:rsidRDefault="00512A14" w:rsidP="00CC0B1C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 xml:space="preserve">Местная администрация внутригородского муниципального образования города федерального значения Санкт-Петербурга муниципальный округ </w:t>
            </w:r>
            <w:r w:rsidR="00CC0B1C">
              <w:t>Красненькая речка</w:t>
            </w:r>
          </w:p>
        </w:tc>
      </w:tr>
      <w:tr w:rsidR="00663AF2">
        <w:tblPrEx>
          <w:tblCellMar>
            <w:top w:w="0" w:type="dxa"/>
            <w:bottom w:w="0" w:type="dxa"/>
          </w:tblCellMar>
        </w:tblPrEx>
        <w:trPr>
          <w:trHeight w:hRule="exact" w:val="5827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Цель и задачи Программы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AF2" w:rsidRDefault="00512A1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628"/>
              </w:tabs>
              <w:spacing w:line="240" w:lineRule="auto"/>
              <w:ind w:firstLine="340"/>
            </w:pPr>
            <w:r>
              <w:t>Обеспечение сбалансированности местного бюджета, в том</w:t>
            </w:r>
          </w:p>
          <w:p w:rsidR="00663AF2" w:rsidRDefault="00512A14">
            <w:pPr>
              <w:pStyle w:val="a5"/>
              <w:shd w:val="clear" w:color="auto" w:fill="auto"/>
              <w:tabs>
                <w:tab w:val="left" w:pos="1727"/>
                <w:tab w:val="left" w:pos="3614"/>
                <w:tab w:val="left" w:pos="5462"/>
              </w:tabs>
              <w:spacing w:line="240" w:lineRule="auto"/>
              <w:ind w:left="340" w:firstLine="20"/>
              <w:jc w:val="both"/>
            </w:pPr>
            <w:r>
              <w:t>числе обеспечение достоверного прогнозирования доходов и принятие</w:t>
            </w:r>
            <w:r>
              <w:tab/>
              <w:t>обеспеченных</w:t>
            </w:r>
            <w:r>
              <w:tab/>
              <w:t>финансовыми</w:t>
            </w:r>
            <w:r>
              <w:tab/>
              <w:t>источниками</w:t>
            </w:r>
          </w:p>
          <w:p w:rsidR="00663AF2" w:rsidRDefault="00512A14">
            <w:pPr>
              <w:pStyle w:val="a5"/>
              <w:shd w:val="clear" w:color="auto" w:fill="auto"/>
              <w:spacing w:line="240" w:lineRule="auto"/>
              <w:ind w:left="340" w:firstLine="20"/>
              <w:jc w:val="both"/>
            </w:pPr>
            <w:r>
              <w:t>расходных обязательств внутригородского муниципального образования города</w:t>
            </w:r>
            <w:r>
              <w:t xml:space="preserve"> федерального значения Санкт-Петербурга муниципальный округ </w:t>
            </w:r>
            <w:r w:rsidR="001E0697">
              <w:t>Красненькая речка</w:t>
            </w:r>
            <w:r>
              <w:t>.</w:t>
            </w:r>
          </w:p>
          <w:p w:rsidR="00663AF2" w:rsidRDefault="00512A1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782"/>
              </w:tabs>
              <w:spacing w:line="240" w:lineRule="auto"/>
              <w:ind w:left="340" w:firstLine="20"/>
              <w:jc w:val="both"/>
            </w:pPr>
            <w:r>
              <w:t>Своевременное исполнение расходных обязательств, недопущение возникновения просроченной кредиторской задолженности, в том числе по оплате труда.</w:t>
            </w:r>
          </w:p>
          <w:p w:rsidR="00663AF2" w:rsidRDefault="00512A1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725"/>
              </w:tabs>
              <w:spacing w:line="240" w:lineRule="auto"/>
              <w:ind w:left="400" w:hanging="40"/>
            </w:pPr>
            <w:r>
              <w:t xml:space="preserve">Соблюдение требований Бюджетного кодекса </w:t>
            </w:r>
            <w:r>
              <w:t>Российской Федерации.</w:t>
            </w:r>
          </w:p>
          <w:p w:rsidR="00663AF2" w:rsidRDefault="00512A1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796"/>
              </w:tabs>
              <w:spacing w:line="240" w:lineRule="auto"/>
              <w:ind w:firstLine="340"/>
            </w:pPr>
            <w:r>
              <w:t>Создание условий для повышения эффективности</w:t>
            </w:r>
          </w:p>
          <w:p w:rsidR="00663AF2" w:rsidRDefault="00512A14">
            <w:pPr>
              <w:pStyle w:val="a5"/>
              <w:shd w:val="clear" w:color="auto" w:fill="auto"/>
              <w:tabs>
                <w:tab w:val="left" w:pos="2154"/>
                <w:tab w:val="left" w:pos="3882"/>
                <w:tab w:val="left" w:pos="5082"/>
              </w:tabs>
              <w:spacing w:line="240" w:lineRule="auto"/>
              <w:ind w:left="340" w:firstLine="20"/>
              <w:jc w:val="both"/>
            </w:pPr>
            <w:r>
              <w:t>использования бюджетных ресурсов и качества финансового менеджмента</w:t>
            </w:r>
            <w:r>
              <w:tab/>
              <w:t>организаций</w:t>
            </w:r>
            <w:r>
              <w:tab/>
              <w:t>сектора</w:t>
            </w:r>
            <w:r>
              <w:tab/>
              <w:t>муниципального</w:t>
            </w:r>
          </w:p>
          <w:p w:rsidR="00663AF2" w:rsidRDefault="00512A14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управлении.</w:t>
            </w:r>
          </w:p>
          <w:p w:rsidR="00663AF2" w:rsidRDefault="00512A1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738"/>
              </w:tabs>
              <w:spacing w:line="240" w:lineRule="auto"/>
              <w:ind w:left="340" w:firstLine="20"/>
            </w:pPr>
            <w:r>
              <w:t>Обеспечение своевременного контроля в финансово</w:t>
            </w:r>
            <w:r>
              <w:softHyphen/>
              <w:t>бюджетной сфере.</w:t>
            </w:r>
          </w:p>
          <w:p w:rsidR="00663AF2" w:rsidRDefault="00512A1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638"/>
              </w:tabs>
              <w:spacing w:line="240" w:lineRule="auto"/>
              <w:ind w:left="340" w:firstLine="20"/>
            </w:pPr>
            <w:r>
              <w:t>Повышение</w:t>
            </w:r>
            <w:r>
              <w:t xml:space="preserve"> открытости и прозрачности управления муниципальными финансами.</w:t>
            </w:r>
          </w:p>
          <w:p w:rsidR="00663AF2" w:rsidRDefault="00512A1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642"/>
              </w:tabs>
              <w:spacing w:line="240" w:lineRule="auto"/>
              <w:ind w:left="340" w:firstLine="20"/>
            </w:pPr>
            <w:r>
              <w:t>Обеспечение информационной, технической и консультационной поддержки.</w:t>
            </w:r>
          </w:p>
        </w:tc>
      </w:tr>
    </w:tbl>
    <w:p w:rsidR="00663AF2" w:rsidRDefault="00512A1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6883"/>
      </w:tblGrid>
      <w:tr w:rsidR="00663AF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lastRenderedPageBreak/>
              <w:t>Важнейшие целевые индикаторы и показатели Программы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AF2" w:rsidRDefault="00512A14" w:rsidP="001E0697">
            <w:pPr>
              <w:pStyle w:val="a5"/>
              <w:shd w:val="clear" w:color="auto" w:fill="auto"/>
              <w:spacing w:line="233" w:lineRule="auto"/>
              <w:ind w:firstLine="0"/>
            </w:pPr>
            <w:r>
              <w:t>Доля устраненных финансовых нарушений, подлежащих такому устранению</w:t>
            </w:r>
            <w:r>
              <w:t xml:space="preserve"> (202</w:t>
            </w:r>
            <w:r w:rsidR="001E0697">
              <w:t>1</w:t>
            </w:r>
            <w:r>
              <w:t xml:space="preserve"> год - 100%)</w:t>
            </w:r>
          </w:p>
        </w:tc>
      </w:tr>
      <w:tr w:rsidR="00663AF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Срок и этапы реализации Программы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AF2" w:rsidRDefault="00512A14" w:rsidP="001E0697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202</w:t>
            </w:r>
            <w:r w:rsidR="001E0697">
              <w:t>3</w:t>
            </w:r>
            <w:r>
              <w:t>-202</w:t>
            </w:r>
            <w:r w:rsidR="001E0697">
              <w:t>5</w:t>
            </w:r>
            <w:r>
              <w:t xml:space="preserve"> гг.</w:t>
            </w:r>
          </w:p>
        </w:tc>
      </w:tr>
      <w:tr w:rsidR="00663AF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Объем финансирования</w:t>
            </w:r>
          </w:p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Программы (тыс. руб.)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0,00 рублей</w:t>
            </w:r>
          </w:p>
        </w:tc>
      </w:tr>
      <w:tr w:rsidR="00663AF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Источники финансирования Программы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0,00 рублей</w:t>
            </w:r>
          </w:p>
        </w:tc>
      </w:tr>
      <w:tr w:rsidR="00663AF2" w:rsidTr="001E0697">
        <w:tblPrEx>
          <w:tblCellMar>
            <w:top w:w="0" w:type="dxa"/>
            <w:bottom w:w="0" w:type="dxa"/>
          </w:tblCellMar>
        </w:tblPrEx>
        <w:trPr>
          <w:trHeight w:hRule="exact" w:val="373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 xml:space="preserve">Ожидаемые конечные результаты реализации Программы и показатели </w:t>
            </w:r>
            <w:r>
              <w:t>социально-экономической эффективности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AF2" w:rsidRDefault="00512A14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312"/>
              </w:tabs>
              <w:spacing w:line="240" w:lineRule="auto"/>
              <w:ind w:firstLine="0"/>
              <w:jc w:val="both"/>
            </w:pPr>
            <w:r>
              <w:t xml:space="preserve">Создание стабильных финансовых условий для устойчивого экономического роста внутригородского муниципального образования города федерального значения Санкт-Петербурга муниципальный округ </w:t>
            </w:r>
            <w:r w:rsidR="001E0697">
              <w:t>Красненькая речка</w:t>
            </w:r>
            <w:r>
              <w:t>.</w:t>
            </w:r>
          </w:p>
          <w:p w:rsidR="00663AF2" w:rsidRDefault="00512A14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82"/>
                <w:tab w:val="left" w:pos="1800"/>
                <w:tab w:val="left" w:pos="2914"/>
                <w:tab w:val="left" w:pos="3446"/>
                <w:tab w:val="left" w:pos="4728"/>
                <w:tab w:val="left" w:pos="5784"/>
              </w:tabs>
              <w:spacing w:line="240" w:lineRule="auto"/>
              <w:ind w:firstLine="0"/>
              <w:jc w:val="both"/>
            </w:pPr>
            <w:r>
              <w:t>Повышения</w:t>
            </w:r>
            <w:r>
              <w:tab/>
              <w:t>уровня</w:t>
            </w:r>
            <w:r>
              <w:tab/>
              <w:t>и</w:t>
            </w:r>
            <w:r>
              <w:tab/>
              <w:t>качества</w:t>
            </w:r>
            <w:r>
              <w:tab/>
              <w:t>жизни</w:t>
            </w:r>
            <w:r>
              <w:tab/>
              <w:t>населения</w:t>
            </w:r>
          </w:p>
          <w:p w:rsidR="00663AF2" w:rsidRDefault="00512A14">
            <w:pPr>
              <w:pStyle w:val="a5"/>
              <w:shd w:val="clear" w:color="auto" w:fill="auto"/>
              <w:tabs>
                <w:tab w:val="left" w:pos="2275"/>
                <w:tab w:val="left" w:pos="4435"/>
                <w:tab w:val="left" w:pos="6139"/>
              </w:tabs>
              <w:spacing w:line="240" w:lineRule="auto"/>
              <w:ind w:firstLine="0"/>
              <w:jc w:val="both"/>
            </w:pPr>
            <w:r>
              <w:t>внутригородского</w:t>
            </w:r>
            <w:r>
              <w:tab/>
              <w:t>муниципального</w:t>
            </w:r>
            <w:r>
              <w:tab/>
              <w:t>образования</w:t>
            </w:r>
            <w:r>
              <w:tab/>
              <w:t>города</w:t>
            </w:r>
          </w:p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федерального значения Санкт-Петербурга муниципальный округ </w:t>
            </w:r>
            <w:r w:rsidR="001E0697">
              <w:t>Красненькая речка</w:t>
            </w:r>
            <w:r>
              <w:t xml:space="preserve"> за счет обеспечения долгосрочной сбалансированности, устойчивости и платежеспособности местного бюджета.</w:t>
            </w:r>
          </w:p>
          <w:p w:rsidR="00663AF2" w:rsidRDefault="00512A14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54"/>
              </w:tabs>
              <w:spacing w:line="240" w:lineRule="auto"/>
              <w:ind w:firstLine="0"/>
              <w:jc w:val="both"/>
            </w:pPr>
            <w:r>
              <w:t>Создание условий для</w:t>
            </w:r>
            <w:r>
              <w:t xml:space="preserve"> повышения эффективности финансового управления для оптимизации выполнения муниципальных функций, для решения вопросов местного значения.</w:t>
            </w:r>
          </w:p>
          <w:p w:rsidR="001E0697" w:rsidRDefault="001E0697" w:rsidP="001E0697">
            <w:pPr>
              <w:pStyle w:val="a5"/>
              <w:shd w:val="clear" w:color="auto" w:fill="auto"/>
              <w:tabs>
                <w:tab w:val="left" w:pos="254"/>
              </w:tabs>
              <w:spacing w:line="240" w:lineRule="auto"/>
              <w:ind w:firstLine="0"/>
              <w:jc w:val="both"/>
            </w:pPr>
          </w:p>
        </w:tc>
      </w:tr>
      <w:tr w:rsidR="00663AF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Контроль за исполнением</w:t>
            </w:r>
          </w:p>
          <w:p w:rsidR="00663AF2" w:rsidRDefault="00512A14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Программы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F2" w:rsidRDefault="00512A14" w:rsidP="001E0697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 xml:space="preserve">Глава МА ВМО СПб МО </w:t>
            </w:r>
            <w:r w:rsidR="001E0697">
              <w:t>Красненькая речка</w:t>
            </w:r>
            <w:r>
              <w:t xml:space="preserve"> </w:t>
            </w:r>
            <w:r w:rsidR="001E0697">
              <w:t>А.В.Сарматицкий</w:t>
            </w:r>
          </w:p>
        </w:tc>
      </w:tr>
    </w:tbl>
    <w:p w:rsidR="00663AF2" w:rsidRDefault="00663AF2">
      <w:pPr>
        <w:sectPr w:rsidR="00663AF2">
          <w:pgSz w:w="11900" w:h="16840"/>
          <w:pgMar w:top="799" w:right="668" w:bottom="543" w:left="1036" w:header="371" w:footer="115" w:gutter="0"/>
          <w:pgNumType w:start="1"/>
          <w:cols w:space="720"/>
          <w:noEndnote/>
          <w:docGrid w:linePitch="360"/>
        </w:sectPr>
      </w:pPr>
    </w:p>
    <w:p w:rsidR="00663AF2" w:rsidRDefault="00512A14">
      <w:pPr>
        <w:pStyle w:val="20"/>
        <w:shd w:val="clear" w:color="auto" w:fill="auto"/>
        <w:spacing w:after="320"/>
        <w:jc w:val="center"/>
      </w:pPr>
      <w:r>
        <w:rPr>
          <w:b/>
          <w:bCs/>
        </w:rPr>
        <w:lastRenderedPageBreak/>
        <w:t xml:space="preserve">ОПИСАНИЕ </w:t>
      </w:r>
      <w:r>
        <w:rPr>
          <w:b/>
          <w:bCs/>
        </w:rPr>
        <w:t>ПРОГРАММЫ</w:t>
      </w:r>
      <w:r>
        <w:rPr>
          <w:b/>
          <w:bCs/>
        </w:rPr>
        <w:br/>
        <w:t>«Повышение эффективности управления муниципальными финансами</w:t>
      </w:r>
      <w:r>
        <w:rPr>
          <w:b/>
          <w:bCs/>
        </w:rPr>
        <w:br/>
        <w:t>внутригородского муниципального образования города федерального</w:t>
      </w:r>
      <w:r>
        <w:rPr>
          <w:b/>
          <w:bCs/>
        </w:rPr>
        <w:br/>
        <w:t xml:space="preserve">значения Санкт-Петербурга муниципальный округ </w:t>
      </w:r>
      <w:r w:rsidR="001E0697">
        <w:rPr>
          <w:b/>
          <w:bCs/>
        </w:rPr>
        <w:t>Красненькая речка</w:t>
      </w:r>
      <w:r>
        <w:rPr>
          <w:b/>
          <w:bCs/>
        </w:rPr>
        <w:t xml:space="preserve"> на 202</w:t>
      </w:r>
      <w:r w:rsidR="001E0697">
        <w:rPr>
          <w:b/>
          <w:bCs/>
        </w:rPr>
        <w:t>3</w:t>
      </w:r>
      <w:r>
        <w:rPr>
          <w:b/>
          <w:bCs/>
        </w:rPr>
        <w:t>-202</w:t>
      </w:r>
      <w:r w:rsidR="001E0697">
        <w:rPr>
          <w:b/>
          <w:bCs/>
        </w:rPr>
        <w:t>5</w:t>
      </w:r>
      <w:r>
        <w:rPr>
          <w:b/>
          <w:bCs/>
        </w:rPr>
        <w:t xml:space="preserve"> годы»</w:t>
      </w:r>
    </w:p>
    <w:p w:rsidR="00663AF2" w:rsidRDefault="00512A14">
      <w:pPr>
        <w:pStyle w:val="1"/>
        <w:numPr>
          <w:ilvl w:val="0"/>
          <w:numId w:val="4"/>
        </w:numPr>
        <w:shd w:val="clear" w:color="auto" w:fill="auto"/>
        <w:tabs>
          <w:tab w:val="left" w:pos="289"/>
        </w:tabs>
        <w:ind w:firstLine="0"/>
        <w:jc w:val="center"/>
      </w:pPr>
      <w:r>
        <w:rPr>
          <w:b/>
          <w:bCs/>
        </w:rPr>
        <w:t>Необходимость разработки, цель и задачи программы</w:t>
      </w:r>
    </w:p>
    <w:p w:rsidR="00663AF2" w:rsidRDefault="00512A14">
      <w:pPr>
        <w:pStyle w:val="1"/>
        <w:shd w:val="clear" w:color="auto" w:fill="auto"/>
        <w:ind w:firstLine="900"/>
        <w:jc w:val="both"/>
      </w:pPr>
      <w:r>
        <w:t>Пр</w:t>
      </w:r>
      <w:r>
        <w:t xml:space="preserve">ограмма «Повышение эффективности управления муниципальными финансами внутригородского муниципального образования города федерального значения Санкт- Петербурга муниципальный округ </w:t>
      </w:r>
      <w:r w:rsidR="001E0697">
        <w:t>Красненькая речка</w:t>
      </w:r>
      <w:r>
        <w:t>» (далее - Программа) разработана в соответствии с Постановлением Правите</w:t>
      </w:r>
      <w:r>
        <w:t>льства РФ от 18.05.2016 №445 (ред. от 09.04.2022) "Об утверждении государственной программы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финансами». Мес</w:t>
      </w:r>
      <w:r>
        <w:t xml:space="preserve">тная администрация внутригородского муниципального образования города федерального значения Санкт-Петербурга муниципальный округ </w:t>
      </w:r>
      <w:r w:rsidR="001E0697">
        <w:t>Красненькая речка</w:t>
      </w:r>
      <w:r>
        <w:t xml:space="preserve"> (далее МА ВМО СПб МО </w:t>
      </w:r>
      <w:r w:rsidR="001E0697">
        <w:t>Красненькая речка</w:t>
      </w:r>
      <w:r>
        <w:t>) является финансовым органом, обеспечивающим реализацию полномочий в сфере бюджетной деятельности,</w:t>
      </w:r>
      <w:r>
        <w:t xml:space="preserve"> налогов, финансов и учета, осуществляющим функции по выработке бюджетной, финансовой и налоговой политики внутригородского муниципального образования города федерального значения Санкт-Петербурга муниципальный округ </w:t>
      </w:r>
      <w:r w:rsidR="001E0697">
        <w:t>Красненькая речка</w:t>
      </w:r>
      <w:r>
        <w:t xml:space="preserve"> и нормативно-правовому регулировани</w:t>
      </w:r>
      <w:r>
        <w:t xml:space="preserve">ю в данных сферах. Местная администрация ВМО СПб МО </w:t>
      </w:r>
      <w:r w:rsidR="001E0697">
        <w:t>Красненькая речка</w:t>
      </w:r>
      <w:r>
        <w:t xml:space="preserve"> осуществляет правовое регулирование и методическое руководство в установленной сфере деятельности, составляет проект местного бюджета муниципального образования, организует и осуществляет казначейское</w:t>
      </w:r>
      <w:r>
        <w:t xml:space="preserve"> исполнение местного бюджета, осуществляет управление муниципальным долгом, организует бюджетный и бухгалтерский учет, составляет отчетность об исполнении бюджета.</w:t>
      </w:r>
    </w:p>
    <w:p w:rsidR="00663AF2" w:rsidRDefault="00512A14">
      <w:pPr>
        <w:pStyle w:val="1"/>
        <w:shd w:val="clear" w:color="auto" w:fill="auto"/>
        <w:spacing w:after="400"/>
        <w:ind w:firstLine="900"/>
        <w:jc w:val="both"/>
      </w:pPr>
      <w:r>
        <w:t xml:space="preserve">Местная администрация ВМО СПб МО </w:t>
      </w:r>
      <w:r w:rsidR="000968E4">
        <w:t>Красненькая речка</w:t>
      </w:r>
      <w:r>
        <w:t xml:space="preserve"> осуществляет внутренний финансовый контроль исполнения бюджета, контролирует исполнение законодательства в сфере муниципальных закупок. Одним из основных условий достижения стратегических целей социально-экономического </w:t>
      </w:r>
      <w:r>
        <w:t xml:space="preserve">развития Местной администрации внутригородского муниципального образования города федерального значения Санкт-Петербурга муниципальный округ </w:t>
      </w:r>
      <w:r w:rsidR="000968E4">
        <w:t>Красненькая речка</w:t>
      </w:r>
      <w:r>
        <w:t xml:space="preserve"> является грамотное проведение финансовой, бюджетной, налоговой политики, направленной на обеспечение необходимо</w:t>
      </w:r>
      <w:r>
        <w:t>го уровня доходов местного бюджета, мобилизацию дополнительных финансовых ресурсов в целях полного и своевременного исполнения расходных обязательств внутригородского муниципального образования города федерального значения Санкт-Петербурга муниципальный ок</w:t>
      </w:r>
      <w:r>
        <w:t xml:space="preserve">руг </w:t>
      </w:r>
      <w:r w:rsidR="00D0737C">
        <w:t>Красненькая речка</w:t>
      </w:r>
      <w:r>
        <w:t>. Бюджетно-финансовая система в муниципальном образовании характеризуется низким уровнем автономности, развивается в условиях непрерывно меняющегося законодательства, что приводит к неустойчивости системы и невозможности осуществления достоверных ср</w:t>
      </w:r>
      <w:r>
        <w:t xml:space="preserve">еднесрочных и долгосрочных финансовых прогнозов. Вместе с тем в последние годы удавалось сохранять стабильность исполнения расходных обязательств при </w:t>
      </w:r>
      <w:r>
        <w:lastRenderedPageBreak/>
        <w:t>отсутствии муниципального долга и кредиторской задолженности, значительной доле программных расходов и выс</w:t>
      </w:r>
      <w:r>
        <w:t xml:space="preserve">окой степени прозрачности бюджета. Современная система управления муниципальными финансами внутригородского муниципального образования города федерального значения Санкт-Петербурга муниципальный округ </w:t>
      </w:r>
      <w:r w:rsidR="00D0737C">
        <w:t>Красненькая речка</w:t>
      </w:r>
      <w:r>
        <w:t xml:space="preserve"> сложилась в результате серьёзной работы по совершен</w:t>
      </w:r>
      <w:r>
        <w:t>ствованию бюджетного процесса, обеспечению прозрачности бюджетно-финансовой системы, внедрению новых технологий в формирование и исполнение бюджета в ходе реализации основных направлений бюджетной и налоговой политики муниципального образования, которые ра</w:t>
      </w:r>
      <w:r>
        <w:t xml:space="preserve">зрабатываются в соответствии с Бюджетным кодексом Российской Федерации и Положением о бюджетном процессе во внутригородском муниципальном образовании города федерального значения Санкт-Петербурга муниципальный округ </w:t>
      </w:r>
      <w:r w:rsidR="00D0737C">
        <w:t>Красненькая речка</w:t>
      </w:r>
      <w:r>
        <w:t>. Обеспечение долгосрочной сбалансиро</w:t>
      </w:r>
      <w:r>
        <w:t>ванности, устойчивости и реалистичности бюджета, повышение эффективности распределения бюджетных средств - необходимое условие для устойчивого экономического роста, роста уровня и качества жизни населения муниципального образования. Решение проблемных вопр</w:t>
      </w:r>
      <w:r>
        <w:t>осов возможно при принятии верных и своевременных управленческих мер в области экономики и финансов. Изменения, вносимые в Бюджетный кодекс Российской Федерации, дают необходимые правовые основания для усиления программной ориентированности бюджета и повыш</w:t>
      </w:r>
      <w:r>
        <w:t>ения направленности бюджетного процесса на достижение поставленных целей и задач социально-экономического развития муниципального образования.</w:t>
      </w:r>
    </w:p>
    <w:p w:rsidR="00663AF2" w:rsidRDefault="00512A14">
      <w:pPr>
        <w:pStyle w:val="1"/>
        <w:numPr>
          <w:ilvl w:val="0"/>
          <w:numId w:val="4"/>
        </w:numPr>
        <w:shd w:val="clear" w:color="auto" w:fill="auto"/>
        <w:tabs>
          <w:tab w:val="left" w:pos="566"/>
        </w:tabs>
        <w:ind w:firstLine="0"/>
        <w:jc w:val="center"/>
      </w:pPr>
      <w:r>
        <w:rPr>
          <w:b/>
          <w:bCs/>
        </w:rPr>
        <w:t>Перечень основных мероприятий программы</w:t>
      </w:r>
    </w:p>
    <w:p w:rsidR="00663AF2" w:rsidRDefault="00512A14">
      <w:pPr>
        <w:pStyle w:val="1"/>
        <w:numPr>
          <w:ilvl w:val="0"/>
          <w:numId w:val="5"/>
        </w:numPr>
        <w:shd w:val="clear" w:color="auto" w:fill="auto"/>
        <w:tabs>
          <w:tab w:val="left" w:pos="1153"/>
        </w:tabs>
        <w:ind w:firstLine="900"/>
        <w:jc w:val="both"/>
      </w:pPr>
      <w:r>
        <w:t>Обеспечение выполнения расходных обязательств внутригородского муниципаль</w:t>
      </w:r>
      <w:r>
        <w:t>ного образования города федерального значения Санкт-</w:t>
      </w:r>
      <w:r w:rsidR="00D0737C">
        <w:t>Петербурга муниципальный округ Красненькая речка</w:t>
      </w:r>
      <w:r>
        <w:t>, в т. ч.: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30"/>
        </w:tabs>
        <w:ind w:firstLine="900"/>
        <w:jc w:val="both"/>
      </w:pPr>
      <w:r>
        <w:t>Формирование проекта бюджета внутригородского муниципального образования в соответствии с действующим законодательством, прогнозами, планами и программой социа</w:t>
      </w:r>
      <w:r>
        <w:t>льно- экономического развития.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45"/>
        </w:tabs>
        <w:ind w:firstLine="900"/>
        <w:jc w:val="both"/>
      </w:pPr>
      <w:r>
        <w:t>Переход к составлению проекта бюджета в программном формате. Программно</w:t>
      </w:r>
      <w:r>
        <w:softHyphen/>
        <w:t>целевой метод составления бюджета предусматривает новый подход к формированию бюджетных показателей, основанный на балансе целей и задач, которые необход</w:t>
      </w:r>
      <w:r>
        <w:t>имо достичь, и ресурсов, которые нужно использовать для наиболее эффективного достижения заявленных результатов.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37"/>
        </w:tabs>
        <w:ind w:firstLine="880"/>
        <w:jc w:val="both"/>
      </w:pPr>
      <w:r>
        <w:t>Ведение реестра расходных обязательств муниципального образования.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37"/>
        </w:tabs>
        <w:ind w:firstLine="880"/>
        <w:jc w:val="both"/>
      </w:pPr>
      <w:r>
        <w:t>Ведение сводной бюджетной росписи, бюджетной росписи.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37"/>
        </w:tabs>
        <w:ind w:firstLine="880"/>
        <w:jc w:val="both"/>
      </w:pPr>
      <w:r>
        <w:t xml:space="preserve">Составление и ведение </w:t>
      </w:r>
      <w:r>
        <w:t>кассового плана местного бюджета.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35"/>
        </w:tabs>
        <w:ind w:firstLine="880"/>
        <w:jc w:val="both"/>
      </w:pPr>
      <w:r>
        <w:t>Анализ и контроль исполнения бюджета (составление и ведение учета расходов и доходов бюджета, составление прогнозов ожидаемого исполнения расходов и доходов бюджета, составление и представление необходимой отчетности).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35"/>
        </w:tabs>
        <w:ind w:firstLine="880"/>
        <w:jc w:val="both"/>
      </w:pPr>
      <w:r>
        <w:t xml:space="preserve">Обеспечение в установленном порядке изменения лимитов бюджетных обязательств и </w:t>
      </w:r>
      <w:r>
        <w:lastRenderedPageBreak/>
        <w:t>бюджетных ассигнований.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38"/>
        </w:tabs>
        <w:ind w:firstLine="880"/>
        <w:jc w:val="both"/>
      </w:pPr>
      <w:r>
        <w:t>Подготовка проектов муниципальных правовых актов, вносимых на рассмотрение Муниципального Совета внутригородского муниципального образования города федер</w:t>
      </w:r>
      <w:r>
        <w:t xml:space="preserve">ального значения Санкт-Петербурга муниципальный округ </w:t>
      </w:r>
      <w:r w:rsidR="00E93101">
        <w:t>Красненькая речка</w:t>
      </w:r>
      <w:r>
        <w:t xml:space="preserve">, постановлений Местной администрации ВМО СПб МО </w:t>
      </w:r>
      <w:r w:rsidR="00E93101">
        <w:t>Красненькая речка</w:t>
      </w:r>
      <w:r>
        <w:t xml:space="preserve"> по вопросам составления и исполнения бюджета и другим вопросам бюджетной и налоговой политики.</w:t>
      </w:r>
    </w:p>
    <w:p w:rsidR="00663AF2" w:rsidRDefault="00512A14">
      <w:pPr>
        <w:pStyle w:val="1"/>
        <w:numPr>
          <w:ilvl w:val="0"/>
          <w:numId w:val="5"/>
        </w:numPr>
        <w:shd w:val="clear" w:color="auto" w:fill="auto"/>
        <w:tabs>
          <w:tab w:val="left" w:pos="1150"/>
        </w:tabs>
        <w:ind w:firstLine="880"/>
        <w:jc w:val="both"/>
      </w:pPr>
      <w:r>
        <w:t>Создание условий для повышения эффективности исполь</w:t>
      </w:r>
      <w:r>
        <w:t>зования бюджетных ресурсов и качества финансового менеджмента организаций сектора муниципального управлении, в т. ч: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507"/>
        </w:tabs>
        <w:ind w:firstLine="880"/>
        <w:jc w:val="both"/>
      </w:pPr>
      <w:r>
        <w:t>Разработка основных направлений бюджетной и налоговой политики внутригородского муниципального образования.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35"/>
        </w:tabs>
        <w:ind w:firstLine="880"/>
        <w:jc w:val="both"/>
      </w:pPr>
      <w:r>
        <w:t>Осуществление оперативного упра</w:t>
      </w:r>
      <w:r>
        <w:t>вления средствами бюджета, распоряжение средствами, числящимися на соответствующих лицевых счетах в Федеральном казначействе, осуществление операций с этими средствами.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35"/>
        </w:tabs>
        <w:ind w:firstLine="880"/>
        <w:jc w:val="both"/>
      </w:pPr>
      <w:r>
        <w:t xml:space="preserve">Организация работы по прогнозированию доходов, выявлению резервов увеличения налоговой </w:t>
      </w:r>
      <w:r>
        <w:t>базы по администрируемым налогам и сборам, контроля зачисления невыясненных поступлений.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35"/>
        </w:tabs>
        <w:ind w:firstLine="880"/>
        <w:jc w:val="both"/>
      </w:pPr>
      <w:r>
        <w:t xml:space="preserve">Осуществление анализа поступления в бюджет внутригородского муниципального образования города федерального значения Санкт-Петербурга муниципальный округ </w:t>
      </w:r>
      <w:r w:rsidR="00E93101">
        <w:t xml:space="preserve">Красненькая речка </w:t>
      </w:r>
      <w:r>
        <w:t xml:space="preserve">налогов и </w:t>
      </w:r>
      <w:r>
        <w:t>сборов и своевременное внесение изменений в действующие муниципальные правовые акты.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35"/>
        </w:tabs>
        <w:ind w:firstLine="880"/>
        <w:jc w:val="both"/>
      </w:pPr>
      <w:r>
        <w:t>Осуществление анализа, учета и контроля состояния дебиторской и кредиторской задолженности внутригородского муниципального образования.</w:t>
      </w:r>
    </w:p>
    <w:p w:rsidR="00663AF2" w:rsidRDefault="00512A14">
      <w:pPr>
        <w:pStyle w:val="1"/>
        <w:numPr>
          <w:ilvl w:val="0"/>
          <w:numId w:val="5"/>
        </w:numPr>
        <w:shd w:val="clear" w:color="auto" w:fill="auto"/>
        <w:tabs>
          <w:tab w:val="left" w:pos="1181"/>
        </w:tabs>
        <w:ind w:firstLine="880"/>
        <w:jc w:val="both"/>
      </w:pPr>
      <w:r>
        <w:t>Совершенствование муниципального фи</w:t>
      </w:r>
      <w:r>
        <w:t>нансового контроля, в т. ч.: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507"/>
        </w:tabs>
        <w:ind w:firstLine="880"/>
        <w:jc w:val="both"/>
      </w:pPr>
      <w:r>
        <w:t>Контроль за правильностью, эффективностью и целевым использованием бюджетных средств.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35"/>
        </w:tabs>
        <w:ind w:firstLine="880"/>
        <w:jc w:val="both"/>
      </w:pPr>
      <w:r>
        <w:t>Осуществление функции контроля в сфере законодательства о муниципальных закупках.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54"/>
        </w:tabs>
        <w:ind w:firstLine="880"/>
        <w:jc w:val="both"/>
      </w:pPr>
      <w:r>
        <w:t xml:space="preserve">Обеспечение органов местного самоуправления правовой </w:t>
      </w:r>
      <w:r>
        <w:t>информацией.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35"/>
        </w:tabs>
        <w:ind w:firstLine="880"/>
        <w:jc w:val="both"/>
      </w:pPr>
      <w:r>
        <w:t>Обеспечение органов местного самоуправления техническим сопровождением средств вычислительной техники.</w:t>
      </w:r>
    </w:p>
    <w:p w:rsidR="00663AF2" w:rsidRDefault="00512A14">
      <w:pPr>
        <w:pStyle w:val="1"/>
        <w:numPr>
          <w:ilvl w:val="0"/>
          <w:numId w:val="5"/>
        </w:numPr>
        <w:shd w:val="clear" w:color="auto" w:fill="auto"/>
        <w:tabs>
          <w:tab w:val="left" w:pos="1161"/>
        </w:tabs>
        <w:ind w:firstLine="860"/>
        <w:jc w:val="both"/>
      </w:pPr>
      <w:r>
        <w:t>Обеспечение открытости и прозрачности муниципальных финансов, в т. ч.: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58"/>
        </w:tabs>
        <w:ind w:firstLine="900"/>
        <w:jc w:val="both"/>
      </w:pPr>
      <w:r>
        <w:t xml:space="preserve">Подготовка и опубликование материалов на официальном сайте </w:t>
      </w:r>
      <w:r>
        <w:t xml:space="preserve">внутригородского муниципального образования города федерального значения Санкт-Петербурга муниципальный округ </w:t>
      </w:r>
      <w:r w:rsidR="00E93101">
        <w:t>Красненькая речка</w:t>
      </w:r>
      <w:r>
        <w:t>.</w:t>
      </w:r>
    </w:p>
    <w:p w:rsidR="00663AF2" w:rsidRDefault="00512A14">
      <w:pPr>
        <w:pStyle w:val="1"/>
        <w:numPr>
          <w:ilvl w:val="1"/>
          <w:numId w:val="5"/>
        </w:numPr>
        <w:shd w:val="clear" w:color="auto" w:fill="auto"/>
        <w:tabs>
          <w:tab w:val="left" w:pos="1358"/>
        </w:tabs>
        <w:spacing w:after="420"/>
        <w:ind w:firstLine="900"/>
        <w:jc w:val="both"/>
      </w:pPr>
      <w:r>
        <w:t>Подготовка и опубликование материалов в официальном печатном издании информационно-публицистическом бюллетене внутригородского муниципального</w:t>
      </w:r>
      <w:r>
        <w:t xml:space="preserve"> образования города федерального значения Санкт-Петербурга муниципальный округ </w:t>
      </w:r>
      <w:r w:rsidR="00E93101">
        <w:t>Красненькая речка</w:t>
      </w:r>
      <w:r>
        <w:t>.</w:t>
      </w:r>
    </w:p>
    <w:p w:rsidR="00663AF2" w:rsidRDefault="00512A14">
      <w:pPr>
        <w:pStyle w:val="1"/>
        <w:numPr>
          <w:ilvl w:val="0"/>
          <w:numId w:val="4"/>
        </w:numPr>
        <w:shd w:val="clear" w:color="auto" w:fill="auto"/>
        <w:tabs>
          <w:tab w:val="left" w:pos="571"/>
        </w:tabs>
        <w:ind w:firstLine="0"/>
        <w:jc w:val="center"/>
      </w:pPr>
      <w:r>
        <w:rPr>
          <w:b/>
          <w:bCs/>
        </w:rPr>
        <w:lastRenderedPageBreak/>
        <w:t>Ожидаемые результаты реализации программы</w:t>
      </w:r>
    </w:p>
    <w:p w:rsidR="00663AF2" w:rsidRDefault="00512A14">
      <w:pPr>
        <w:pStyle w:val="1"/>
        <w:shd w:val="clear" w:color="auto" w:fill="auto"/>
        <w:ind w:firstLine="900"/>
        <w:jc w:val="both"/>
      </w:pPr>
      <w:r>
        <w:t>Итогом реализации мероприятий программы будет являться: осуществление бюджетного процесса в соответствии с требованиями действующе</w:t>
      </w:r>
      <w:r>
        <w:t xml:space="preserve">го законодательства Российской Федерации; повышение качества бюджетного планирования; обеспечение исполнения бюджета внутригородского муниципального образования города федерального значения Санкт- Петербурга муниципальный округ </w:t>
      </w:r>
      <w:r w:rsidR="00DE62AE">
        <w:t>Красненькая речка</w:t>
      </w:r>
      <w:r>
        <w:t xml:space="preserve"> по доходам; оптимизация </w:t>
      </w:r>
      <w:r>
        <w:t>исполнения расходных обязательств бюджета внутригородского муниципального образования; совершенствование внутреннего муниципального финансового контроля и контроля в сфере муниципальных закупок; повышение уровня целевого и эффективного использования средст</w:t>
      </w:r>
      <w:r>
        <w:t xml:space="preserve">в бюджета внутригородского муниципального образования города федерального значения Санкт- Петербурга муниципальный округ </w:t>
      </w:r>
      <w:r w:rsidR="00DE62AE">
        <w:t>Красненькая речка</w:t>
      </w:r>
      <w:r>
        <w:t>; улучшение качества управления муниципальными финансами внутригородского муниципального образования; совершенствование технологичес</w:t>
      </w:r>
      <w:r>
        <w:t>кого процесса в области бюджетного процесса; повышение степени открытости и прозрачности в сфере общественных финансов.</w:t>
      </w:r>
    </w:p>
    <w:p w:rsidR="00663AF2" w:rsidRDefault="00512A14">
      <w:pPr>
        <w:pStyle w:val="1"/>
        <w:shd w:val="clear" w:color="auto" w:fill="auto"/>
        <w:spacing w:after="200"/>
        <w:ind w:firstLine="900"/>
        <w:jc w:val="both"/>
      </w:pPr>
      <w:r>
        <w:t>Программа также позволит осуществить более глубокие качественные изменения в сфере финансового управления, такие как: создание стабильны</w:t>
      </w:r>
      <w:r>
        <w:t xml:space="preserve">х финансовых условий для повышения уровня и качества жизни населения внутригородского муниципального образования муниципальный округ </w:t>
      </w:r>
      <w:r w:rsidR="00DE62AE">
        <w:t>Красненькая речка</w:t>
      </w:r>
      <w:r>
        <w:t xml:space="preserve"> за счет обеспечения долгосрочной сбалансированности, устойчивости и платежеспособности местного бюджета; создание услов</w:t>
      </w:r>
      <w:r>
        <w:t>ий для повышения эффективности финансового управления внутригородского муниципального образования, для оптимизации выполнения муниципальных функций, обеспечения потребностей жителей внутригородского муниципального образования в муниципальных услугах, увели</w:t>
      </w:r>
      <w:r>
        <w:t>чения их доступности и качества; совершенствование программно-целевого принципа планирования и исполнения местного бюджета муниципального образования.</w:t>
      </w:r>
    </w:p>
    <w:sectPr w:rsidR="00663AF2">
      <w:pgSz w:w="11900" w:h="16840"/>
      <w:pgMar w:top="674" w:right="659" w:bottom="698" w:left="1037" w:header="246" w:footer="2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A14" w:rsidRDefault="00512A14">
      <w:r>
        <w:separator/>
      </w:r>
    </w:p>
  </w:endnote>
  <w:endnote w:type="continuationSeparator" w:id="0">
    <w:p w:rsidR="00512A14" w:rsidRDefault="0051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A14" w:rsidRDefault="00512A14"/>
  </w:footnote>
  <w:footnote w:type="continuationSeparator" w:id="0">
    <w:p w:rsidR="00512A14" w:rsidRDefault="00512A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0031"/>
    <w:multiLevelType w:val="multilevel"/>
    <w:tmpl w:val="30CA3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462980"/>
    <w:multiLevelType w:val="multilevel"/>
    <w:tmpl w:val="C1928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2475FF"/>
    <w:multiLevelType w:val="multilevel"/>
    <w:tmpl w:val="079C5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C851C5"/>
    <w:multiLevelType w:val="multilevel"/>
    <w:tmpl w:val="8EFE4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147286"/>
    <w:multiLevelType w:val="multilevel"/>
    <w:tmpl w:val="BC00D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F2"/>
    <w:rsid w:val="000968E4"/>
    <w:rsid w:val="001E0697"/>
    <w:rsid w:val="00512A14"/>
    <w:rsid w:val="00663AF2"/>
    <w:rsid w:val="00CC0B1C"/>
    <w:rsid w:val="00D0737C"/>
    <w:rsid w:val="00DE62AE"/>
    <w:rsid w:val="00E93101"/>
    <w:rsid w:val="00E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7200"/>
  <w15:docId w15:val="{C0C41194-252F-45ED-B727-53C9BFF4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40"/>
      <w:ind w:left="5940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EB31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62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62A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Наталия Кобелева</cp:lastModifiedBy>
  <cp:revision>3</cp:revision>
  <cp:lastPrinted>2023-02-28T11:32:00Z</cp:lastPrinted>
  <dcterms:created xsi:type="dcterms:W3CDTF">2023-02-28T09:18:00Z</dcterms:created>
  <dcterms:modified xsi:type="dcterms:W3CDTF">2023-02-28T11:35:00Z</dcterms:modified>
</cp:coreProperties>
</file>