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0" w:rsidRDefault="00D674B0" w:rsidP="00D674B0">
      <w:pPr>
        <w:jc w:val="right"/>
      </w:pPr>
    </w:p>
    <w:p w:rsidR="00DF06F1" w:rsidRDefault="00FE2391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6585" cy="74422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F1" w:rsidRDefault="00DF06F1">
      <w:pPr>
        <w:jc w:val="center"/>
        <w:rPr>
          <w:b/>
          <w:bCs/>
        </w:rPr>
      </w:pPr>
      <w:r>
        <w:rPr>
          <w:b/>
          <w:bCs/>
        </w:rPr>
        <w:t xml:space="preserve">МУНИЦИПАЛЬНЫЙ СОВЕТ </w:t>
      </w:r>
      <w:r w:rsidR="009C2097">
        <w:rPr>
          <w:b/>
          <w:bCs/>
        </w:rPr>
        <w:t xml:space="preserve">ВНУТРИГОРОДСКОГО </w:t>
      </w:r>
      <w:r>
        <w:rPr>
          <w:b/>
          <w:bCs/>
        </w:rPr>
        <w:t xml:space="preserve"> МУНИЦИПАЛЬНОГО ОБРАЗОВАНИЯ</w:t>
      </w:r>
      <w:r w:rsidR="009C2097">
        <w:rPr>
          <w:b/>
          <w:bCs/>
        </w:rPr>
        <w:t xml:space="preserve"> САНКТ-ПЕТЕРБУРГА МУНИЦИПАЛЬНЫЙ ОКРУГ</w:t>
      </w:r>
      <w:r>
        <w:rPr>
          <w:b/>
          <w:bCs/>
        </w:rPr>
        <w:t xml:space="preserve">                         КРАСНЕНЬКАЯ РЕЧКА</w:t>
      </w:r>
    </w:p>
    <w:p w:rsidR="00DF06F1" w:rsidRDefault="00DF06F1">
      <w:pPr>
        <w:jc w:val="center"/>
        <w:rPr>
          <w:b/>
        </w:rPr>
      </w:pPr>
      <w:r>
        <w:rPr>
          <w:b/>
          <w:bCs/>
        </w:rPr>
        <w:t xml:space="preserve">пр. Маршала Жукова, дом 20, Санкт-Петербург, 198302                                                                          тел./факс (812) 757-27-83.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hyperlink r:id="rId9" w:history="1">
        <w:r>
          <w:rPr>
            <w:rStyle w:val="a7"/>
            <w:b/>
            <w:bCs/>
            <w:lang w:val="en-US"/>
          </w:rPr>
          <w:t>ma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redriver</w:t>
        </w:r>
        <w:r>
          <w:rPr>
            <w:rStyle w:val="a7"/>
            <w:b/>
            <w:bCs/>
          </w:rPr>
          <w:t>@</w:t>
        </w:r>
        <w:r>
          <w:rPr>
            <w:rStyle w:val="a7"/>
            <w:b/>
            <w:bCs/>
            <w:lang w:val="en-US"/>
          </w:rPr>
          <w:t>mail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ru</w:t>
        </w:r>
      </w:hyperlink>
      <w:r>
        <w:rPr>
          <w:b/>
          <w:bCs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DF06F1" w:rsidRDefault="00DF06F1">
      <w:pPr>
        <w:jc w:val="both"/>
        <w:rPr>
          <w:b/>
        </w:rPr>
      </w:pPr>
    </w:p>
    <w:p w:rsidR="00DF06F1" w:rsidRDefault="00DF06F1">
      <w:pPr>
        <w:jc w:val="center"/>
      </w:pPr>
      <w:r>
        <w:rPr>
          <w:b/>
          <w:sz w:val="28"/>
          <w:szCs w:val="28"/>
        </w:rPr>
        <w:t>РЕШЕНИЕ</w:t>
      </w:r>
    </w:p>
    <w:p w:rsidR="00DF06F1" w:rsidRDefault="00DF06F1"/>
    <w:p w:rsidR="00CC2A7F" w:rsidRDefault="00CC2A7F" w:rsidP="00CC2A7F">
      <w:r>
        <w:t>20.12.2016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5A5D">
        <w:t xml:space="preserve">                                № 51</w:t>
      </w:r>
    </w:p>
    <w:p w:rsidR="00CC2A7F" w:rsidRDefault="00CC2A7F" w:rsidP="00CC2A7F"/>
    <w:p w:rsidR="00CC2A7F" w:rsidRPr="009C2097" w:rsidRDefault="00CC2A7F" w:rsidP="00CC2A7F">
      <w:pPr>
        <w:rPr>
          <w:b/>
        </w:rPr>
      </w:pPr>
      <w:r w:rsidRPr="009C2097">
        <w:rPr>
          <w:b/>
        </w:rPr>
        <w:t>Об установлении предельных нормативов оплаты труда</w:t>
      </w:r>
    </w:p>
    <w:p w:rsidR="00CC2A7F" w:rsidRPr="009C2097" w:rsidRDefault="00CC2A7F" w:rsidP="00CC2A7F">
      <w:pPr>
        <w:rPr>
          <w:b/>
        </w:rPr>
      </w:pPr>
      <w:r w:rsidRPr="009C2097">
        <w:rPr>
          <w:b/>
        </w:rPr>
        <w:t xml:space="preserve">Главе муниципального образования </w:t>
      </w:r>
    </w:p>
    <w:p w:rsidR="00CC2A7F" w:rsidRPr="009C2097" w:rsidRDefault="00CC2A7F" w:rsidP="00CC2A7F">
      <w:pPr>
        <w:rPr>
          <w:b/>
        </w:rPr>
      </w:pPr>
      <w:r w:rsidRPr="009C2097">
        <w:rPr>
          <w:b/>
        </w:rPr>
        <w:t xml:space="preserve">- </w:t>
      </w:r>
      <w:r w:rsidR="009C2097" w:rsidRPr="009C2097">
        <w:rPr>
          <w:b/>
        </w:rPr>
        <w:t>п</w:t>
      </w:r>
      <w:r w:rsidRPr="009C2097">
        <w:rPr>
          <w:b/>
        </w:rPr>
        <w:t>редседателю Муниципального Совета Красненькая речка,</w:t>
      </w:r>
    </w:p>
    <w:p w:rsidR="00CC2A7F" w:rsidRPr="009C2097" w:rsidRDefault="009C2097" w:rsidP="00CC2A7F">
      <w:pPr>
        <w:rPr>
          <w:b/>
        </w:rPr>
      </w:pPr>
      <w:r>
        <w:rPr>
          <w:b/>
        </w:rPr>
        <w:t>з</w:t>
      </w:r>
      <w:r w:rsidR="00CC2A7F" w:rsidRPr="009C2097">
        <w:rPr>
          <w:b/>
        </w:rPr>
        <w:t xml:space="preserve">аместителю Главы муниципального образования Красненькая речка, </w:t>
      </w:r>
    </w:p>
    <w:p w:rsidR="00CC2A7F" w:rsidRPr="009C2097" w:rsidRDefault="00CC2A7F" w:rsidP="00CC2A7F">
      <w:pPr>
        <w:rPr>
          <w:b/>
        </w:rPr>
      </w:pPr>
      <w:r w:rsidRPr="009C2097">
        <w:rPr>
          <w:b/>
        </w:rPr>
        <w:t>Главе местной администрации муниципального образования</w:t>
      </w:r>
    </w:p>
    <w:p w:rsidR="00CC2A7F" w:rsidRPr="009C2097" w:rsidRDefault="00CC2A7F" w:rsidP="00CC2A7F">
      <w:pPr>
        <w:rPr>
          <w:b/>
        </w:rPr>
      </w:pPr>
      <w:r w:rsidRPr="009C2097">
        <w:rPr>
          <w:b/>
        </w:rPr>
        <w:t>Красненькая речка, на 201</w:t>
      </w:r>
      <w:r w:rsidR="009C2097">
        <w:rPr>
          <w:b/>
        </w:rPr>
        <w:t>7</w:t>
      </w:r>
      <w:r w:rsidRPr="009C2097">
        <w:rPr>
          <w:b/>
        </w:rPr>
        <w:t xml:space="preserve"> год.</w:t>
      </w:r>
    </w:p>
    <w:p w:rsidR="00CC2A7F" w:rsidRDefault="00CC2A7F" w:rsidP="00CC2A7F"/>
    <w:p w:rsidR="00CC2A7F" w:rsidRDefault="00CC2A7F" w:rsidP="00855A5D">
      <w:pPr>
        <w:jc w:val="both"/>
      </w:pPr>
      <w:bookmarkStart w:id="0" w:name="_GoBack"/>
      <w:proofErr w:type="gramStart"/>
      <w:r>
        <w:t>В соответствии с Законом Санкт-Петербурга от 15.02.2000 № 53-8 «О регулировании отдельных вопросов муниципальной службы в Санкт-Петербурге», законом Санкт-Петербурга от 20.07.2006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лиц местного самоуправления в Санкт-Петербурге, осуществляющих</w:t>
      </w:r>
      <w:proofErr w:type="gramEnd"/>
      <w:r>
        <w:t xml:space="preserve"> </w:t>
      </w:r>
      <w:proofErr w:type="gramStart"/>
      <w:r>
        <w:t xml:space="preserve">свои полномочия на постоянной основе, муниципальных служащих в Санкт-Петербурге» и Положения ««О денежном содержании лиц, занимающих муниципальные должности, должности муниципальной службы и оплате труда лиц, исполняющих обязанности по техническому </w:t>
      </w:r>
      <w:bookmarkEnd w:id="0"/>
      <w:r>
        <w:t>обеспечению деятельности органов местного самоуправления в муниципальном образовании муниципальный округ Красненькая речка», принятого решением Муниципального Совета муниципального образования Красненькая речка от 29.04.2015 № 6, с изменениями внесенными решением Муниципального Совета муниципального образования</w:t>
      </w:r>
      <w:proofErr w:type="gramEnd"/>
      <w:r>
        <w:t xml:space="preserve"> Красненькая речка от 26.08.2015 № 20,</w:t>
      </w:r>
    </w:p>
    <w:p w:rsidR="00CC2A7F" w:rsidRDefault="00CC2A7F" w:rsidP="00CC2A7F"/>
    <w:p w:rsidR="00CC2A7F" w:rsidRDefault="00CC2A7F" w:rsidP="00CC2A7F">
      <w:r>
        <w:t xml:space="preserve">                     Муниципальный Совет решил:</w:t>
      </w:r>
    </w:p>
    <w:p w:rsidR="00CC2A7F" w:rsidRDefault="00CC2A7F" w:rsidP="00CC2A7F"/>
    <w:p w:rsidR="00CC2A7F" w:rsidRDefault="00CC2A7F" w:rsidP="009C2097">
      <w:pPr>
        <w:jc w:val="both"/>
      </w:pPr>
      <w:r>
        <w:t>1.Установить предельный норматив должностного оклада в размере 25 расчетных единиц  Главе муниципального образования – председателю Муниципального Совета с 01.01.201</w:t>
      </w:r>
      <w:r w:rsidR="009C2097">
        <w:t>7</w:t>
      </w:r>
      <w:r>
        <w:t xml:space="preserve"> года.</w:t>
      </w:r>
    </w:p>
    <w:p w:rsidR="00CC2A7F" w:rsidRDefault="00CC2A7F" w:rsidP="009C2097">
      <w:pPr>
        <w:jc w:val="both"/>
      </w:pPr>
      <w:r>
        <w:t>2. Установить ежемесячную надбавку к должностному окладу Главе муниципального образования – председателю Муниципального Совета за особые условия работы в размере 25% ежемесячно, ежемесячную премию в размере 50%, ежемесячную материальную помощь в размере 25%.</w:t>
      </w:r>
    </w:p>
    <w:p w:rsidR="00CC2A7F" w:rsidRDefault="00CC2A7F" w:rsidP="009C2097">
      <w:pPr>
        <w:jc w:val="both"/>
      </w:pPr>
      <w:r>
        <w:t xml:space="preserve">3. Установить предельный норматив должностного оклада в размере 21 </w:t>
      </w:r>
      <w:proofErr w:type="gramStart"/>
      <w:r>
        <w:t>расчетных</w:t>
      </w:r>
      <w:proofErr w:type="gramEnd"/>
      <w:r>
        <w:t xml:space="preserve"> единицы  заместителю Главы муниципального образования с 01.01.201</w:t>
      </w:r>
      <w:r w:rsidR="009C2097">
        <w:t>7</w:t>
      </w:r>
      <w:r>
        <w:t xml:space="preserve"> года.</w:t>
      </w:r>
    </w:p>
    <w:p w:rsidR="00CC2A7F" w:rsidRDefault="00CC2A7F" w:rsidP="009C2097">
      <w:pPr>
        <w:jc w:val="both"/>
      </w:pPr>
      <w:r>
        <w:t>4. Установить ежемесячную надбавку к должностному окладу заместителю Главы муниципального образования за особые условия работы в размере 25% ежемесячно, ежемесячную премию  в размере 50%, ежемесячную материальную помощь в размере 25%.</w:t>
      </w:r>
    </w:p>
    <w:p w:rsidR="00CC2A7F" w:rsidRDefault="00CC2A7F" w:rsidP="009C2097">
      <w:pPr>
        <w:jc w:val="both"/>
      </w:pPr>
      <w:r>
        <w:lastRenderedPageBreak/>
        <w:t>5. Установить предельный норматив должностного оклада в размере 25 расчетных единиц –  Главе местной администрации муниципального образования муниципальный округ Красненькая речка с 01.01.201</w:t>
      </w:r>
      <w:r w:rsidR="009C2097">
        <w:t>7</w:t>
      </w:r>
      <w:r>
        <w:t xml:space="preserve"> года.</w:t>
      </w:r>
    </w:p>
    <w:p w:rsidR="00CC2A7F" w:rsidRDefault="00CC2A7F" w:rsidP="009C2097">
      <w:pPr>
        <w:jc w:val="both"/>
      </w:pPr>
      <w:r>
        <w:t>6. Установить ежемесячную надбавку к должностному окладу Главе местной администрации муниципального образования муниципальный округ Красненькая речка за особые условия работы в размере 25%, ежемесячную премию в размере 50%, ежемесячную материальную помощь в размере 25%.</w:t>
      </w:r>
    </w:p>
    <w:p w:rsidR="00CC2A7F" w:rsidRDefault="00CC2A7F" w:rsidP="009C2097">
      <w:pPr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образования – председателя Муниципального Совета – А.О. Абраменко</w:t>
      </w:r>
    </w:p>
    <w:p w:rsidR="00CC2A7F" w:rsidRDefault="00CC2A7F" w:rsidP="00CC2A7F">
      <w:r>
        <w:t>8. Настоящее решение вступает в силу с момента его принятия.</w:t>
      </w:r>
    </w:p>
    <w:p w:rsidR="00CC2A7F" w:rsidRDefault="00CC2A7F" w:rsidP="00CC2A7F"/>
    <w:p w:rsidR="00CC2A7F" w:rsidRDefault="00CC2A7F" w:rsidP="00CC2A7F"/>
    <w:p w:rsidR="00CC2A7F" w:rsidRDefault="00CC2A7F" w:rsidP="00CC2A7F">
      <w:r>
        <w:t xml:space="preserve">Глава муниципального образования - </w:t>
      </w:r>
      <w:r>
        <w:tab/>
        <w:t xml:space="preserve">                    </w:t>
      </w:r>
      <w:r w:rsidR="009C2097">
        <w:t xml:space="preserve">                                     </w:t>
      </w:r>
      <w:r>
        <w:t>А.О. Абраменко</w:t>
      </w:r>
    </w:p>
    <w:p w:rsidR="005F1796" w:rsidRDefault="00CC2A7F" w:rsidP="00CC2A7F">
      <w:r>
        <w:t xml:space="preserve">Председатель Муниципального Совета          </w:t>
      </w:r>
    </w:p>
    <w:p w:rsidR="005F1796" w:rsidRDefault="005F1796" w:rsidP="00CC2A7F"/>
    <w:p w:rsidR="00417CF3" w:rsidRPr="00AB4D6D" w:rsidRDefault="000773EC" w:rsidP="00CC2A7F">
      <w:pPr>
        <w:rPr>
          <w:b/>
        </w:rPr>
      </w:pPr>
      <w:r>
        <w:t xml:space="preserve"> </w:t>
      </w:r>
      <w:r w:rsidR="00CC2A7F">
        <w:t xml:space="preserve">                        </w:t>
      </w:r>
    </w:p>
    <w:sectPr w:rsidR="00417CF3" w:rsidRPr="00AB4D6D" w:rsidSect="00594395">
      <w:pgSz w:w="11906" w:h="16838"/>
      <w:pgMar w:top="709" w:right="566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hd w:val="clear" w:color="auto" w:fil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915009"/>
    <w:multiLevelType w:val="multilevel"/>
    <w:tmpl w:val="7546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14FC2E56"/>
    <w:multiLevelType w:val="multilevel"/>
    <w:tmpl w:val="A55C4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EAB788B"/>
    <w:multiLevelType w:val="multilevel"/>
    <w:tmpl w:val="7958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8E3B0A"/>
    <w:multiLevelType w:val="multilevel"/>
    <w:tmpl w:val="76BC76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4A"/>
    <w:rsid w:val="00010DB8"/>
    <w:rsid w:val="00074CD4"/>
    <w:rsid w:val="00076F8F"/>
    <w:rsid w:val="000773EC"/>
    <w:rsid w:val="000B4E78"/>
    <w:rsid w:val="00325B16"/>
    <w:rsid w:val="00334B68"/>
    <w:rsid w:val="00344AB6"/>
    <w:rsid w:val="00417CF3"/>
    <w:rsid w:val="004A298B"/>
    <w:rsid w:val="00530327"/>
    <w:rsid w:val="00535936"/>
    <w:rsid w:val="00594395"/>
    <w:rsid w:val="005F1796"/>
    <w:rsid w:val="00610DF0"/>
    <w:rsid w:val="006434FB"/>
    <w:rsid w:val="00670D5C"/>
    <w:rsid w:val="00677C58"/>
    <w:rsid w:val="006818CF"/>
    <w:rsid w:val="00855A5D"/>
    <w:rsid w:val="00876B4A"/>
    <w:rsid w:val="008C7979"/>
    <w:rsid w:val="008F0F9A"/>
    <w:rsid w:val="00945898"/>
    <w:rsid w:val="0096609F"/>
    <w:rsid w:val="009B60C2"/>
    <w:rsid w:val="009C2097"/>
    <w:rsid w:val="00A42014"/>
    <w:rsid w:val="00AB4D6D"/>
    <w:rsid w:val="00B93594"/>
    <w:rsid w:val="00BB0120"/>
    <w:rsid w:val="00BC7726"/>
    <w:rsid w:val="00BE3278"/>
    <w:rsid w:val="00C27B04"/>
    <w:rsid w:val="00C525AD"/>
    <w:rsid w:val="00C96504"/>
    <w:rsid w:val="00CC2A7F"/>
    <w:rsid w:val="00D5337F"/>
    <w:rsid w:val="00D674B0"/>
    <w:rsid w:val="00DF06F1"/>
    <w:rsid w:val="00E65DF4"/>
    <w:rsid w:val="00E70787"/>
    <w:rsid w:val="00F4485D"/>
    <w:rsid w:val="00F863AA"/>
    <w:rsid w:val="00FB0590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.redri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A250-B101-4008-8A27-56A05B13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/>
  <LinksUpToDate>false</LinksUpToDate>
  <CharactersWithSpaces>3889</CharactersWithSpaces>
  <SharedDoc>false</SharedDoc>
  <HLinks>
    <vt:vector size="18" baseType="variant"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mailto:ma.redriver@mail.ru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  <vt:variant>
        <vt:i4>8257583</vt:i4>
      </vt:variant>
      <vt:variant>
        <vt:i4>2318</vt:i4>
      </vt:variant>
      <vt:variant>
        <vt:i4>1025</vt:i4>
      </vt:variant>
      <vt:variant>
        <vt:i4>4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1</dc:creator>
  <cp:lastModifiedBy>Валентина В.В. Чиркова</cp:lastModifiedBy>
  <cp:revision>2</cp:revision>
  <cp:lastPrinted>2016-12-21T11:09:00Z</cp:lastPrinted>
  <dcterms:created xsi:type="dcterms:W3CDTF">2016-12-21T11:09:00Z</dcterms:created>
  <dcterms:modified xsi:type="dcterms:W3CDTF">2016-12-21T11:09:00Z</dcterms:modified>
</cp:coreProperties>
</file>