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1E58D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D738D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DA309E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B7137D">
        <w:rPr>
          <w:rFonts w:ascii="Times New Roman" w:eastAsia="Times New Roman" w:hAnsi="Times New Roman"/>
          <w:b/>
          <w:sz w:val="24"/>
          <w:szCs w:val="24"/>
          <w:lang w:eastAsia="ar-SA"/>
        </w:rPr>
        <w:t>июля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2022 г.                               Санкт-Петербург                                            № </w:t>
      </w:r>
      <w:r w:rsidR="00B7137D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="00B41581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bookmarkStart w:id="0" w:name="_GoBack"/>
      <w:bookmarkEnd w:id="0"/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  внесении изменений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Положение о бюджетном процессе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во внутригородском муниципальном образовании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города федерального значения СПб МО  Красненькая речка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2696">
        <w:rPr>
          <w:rFonts w:ascii="Times New Roman" w:hAnsi="Times New Roman"/>
          <w:color w:val="000000" w:themeColor="text1"/>
          <w:sz w:val="24"/>
          <w:szCs w:val="24"/>
        </w:rPr>
        <w:t>В соответствии с  Бюджетным кодексом Российской Федерации от 31.07.1998 № 145-ФЗ, Уставом внутригородского муниципального образования города федерального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>Санкт-Петербурга муниципальный округ Красненькая речка, Муниципальный Совет</w:t>
      </w:r>
      <w:r w:rsidR="00E84B4E" w:rsidRPr="00E84B4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F42E3" w:rsidRDefault="001F42E3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Pr="00E84B4E" w:rsidRDefault="00E84B4E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>Внести изменение в Положение о бюджетном процессе во внутригородском  муниципальном образовании Санкт-Петербурга муниципальный округ Красненькая речка, утвержденный Решением Муниципального Совета муниципального образования Красненькая речка от 29.04.2015 № 5, согласно Приложению  № 1 к настоящему решению.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>Опубликовать настоящее Решение в официальном печатном издании внутригородского муниципального образования Санкт-Петербурга муниципальный округ Красненькая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1F42E3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ED39F1" w:rsidRDefault="00ED39F1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2E3" w:rsidRDefault="001F42E3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 w:rsidR="001F42E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DA309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июля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AC14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</w:p>
    <w:p w:rsidR="001F42E3" w:rsidRDefault="001F42E3" w:rsidP="001F42E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F42E3" w:rsidRP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ИЗМЕНЕНИЕ В  ПОЛОЖЕНИЕ О БЮДЖЕТНОМ ПРОЦЕССЕ </w:t>
      </w:r>
    </w:p>
    <w:p w:rsidR="001F42E3" w:rsidRP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ВО ВНУТРИГОРОДСКОМ  МУНИЦИПАЛЬНОМ ОБРАЗОВАНИИ</w:t>
      </w:r>
    </w:p>
    <w:p w:rsidR="001F42E3" w:rsidRP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 САНКТ-ПЕТЕРБУРГА </w:t>
      </w:r>
    </w:p>
    <w:p w:rsid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МУНИЦИПАЛЬНЫЙ ОКРУГ КРАСНЕНЬКАЯ РЕЧКА</w:t>
      </w:r>
    </w:p>
    <w:p w:rsid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F42E3" w:rsidRPr="001F42E3" w:rsidRDefault="001F42E3" w:rsidP="001F42E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F42E3" w:rsidRPr="001F42E3" w:rsidRDefault="001F42E3" w:rsidP="00696FE3">
      <w:pPr>
        <w:numPr>
          <w:ilvl w:val="0"/>
          <w:numId w:val="43"/>
        </w:numPr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>Абзац 2 пункта 1 статьи 7 «Расходы местного бюджета», изложить в следующей редакции:</w:t>
      </w:r>
    </w:p>
    <w:p w:rsidR="001F42E3" w:rsidRPr="001F42E3" w:rsidRDefault="001F42E3" w:rsidP="00696FE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«принятия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</w:t>
      </w: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.»</w:t>
      </w:r>
      <w:proofErr w:type="gramEnd"/>
    </w:p>
    <w:p w:rsidR="001F42E3" w:rsidRPr="001F42E3" w:rsidRDefault="001F42E3" w:rsidP="00696FE3">
      <w:pPr>
        <w:numPr>
          <w:ilvl w:val="0"/>
          <w:numId w:val="43"/>
        </w:numPr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Пункт 1 статьи 9 «Составление проекта местного бюджета», изложить в следующей редакции:</w:t>
      </w:r>
    </w:p>
    <w:p w:rsidR="001F42E3" w:rsidRPr="001F42E3" w:rsidRDefault="001F42E3" w:rsidP="00696FE3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F42E3" w:rsidRPr="001F42E3" w:rsidRDefault="001F42E3" w:rsidP="00696FE3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       «Проект местного бюджета составляется и утверждается сроком на три года (на очередной финансовый год и плановый период)».</w:t>
      </w:r>
    </w:p>
    <w:p w:rsidR="001F42E3" w:rsidRPr="001F42E3" w:rsidRDefault="001F42E3" w:rsidP="00696FE3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F42E3" w:rsidRPr="001F42E3" w:rsidRDefault="001F42E3" w:rsidP="00696FE3">
      <w:pPr>
        <w:numPr>
          <w:ilvl w:val="0"/>
          <w:numId w:val="43"/>
        </w:numPr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>Пункт 4 статьи 13 «</w:t>
      </w:r>
      <w:r w:rsidRPr="001F42E3">
        <w:rPr>
          <w:rFonts w:ascii="Times New Roman" w:hAnsi="Times New Roman"/>
          <w:sz w:val="24"/>
          <w:szCs w:val="24"/>
        </w:rPr>
        <w:t>Рассмотрение проекта решения о местном бюджете Муниципальным Советом</w:t>
      </w:r>
      <w:r w:rsidRPr="001F42E3">
        <w:rPr>
          <w:rFonts w:ascii="Times New Roman" w:hAnsi="Times New Roman"/>
          <w:color w:val="000000" w:themeColor="text1"/>
          <w:sz w:val="24"/>
          <w:szCs w:val="24"/>
        </w:rPr>
        <w:t>», изложить в следующей редакции:</w:t>
      </w:r>
    </w:p>
    <w:p w:rsidR="001F42E3" w:rsidRPr="001F42E3" w:rsidRDefault="001F42E3" w:rsidP="00696FE3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5726" w:rsidRDefault="00865726" w:rsidP="00696F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t xml:space="preserve">«Внесенный проект решения о местном бюджете на очередной финансовый год и плановый период с заключением Контрольно-счетного органа направляется на рассмотрение в постоянные комиссии Муниципального Совета, а также </w:t>
      </w:r>
      <w:r>
        <w:rPr>
          <w:rFonts w:ascii="Times New Roman" w:hAnsi="Times New Roman"/>
          <w:sz w:val="24"/>
          <w:szCs w:val="24"/>
        </w:rPr>
        <w:t>депутатам Муниципального Совета</w:t>
      </w:r>
      <w:r w:rsidRPr="0086572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865726" w:rsidRDefault="00865726" w:rsidP="00696F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23F7" w:rsidRPr="00865726" w:rsidRDefault="001F42E3" w:rsidP="00696FE3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726">
        <w:rPr>
          <w:rFonts w:ascii="Times New Roman" w:hAnsi="Times New Roman"/>
          <w:color w:val="000000" w:themeColor="text1"/>
          <w:sz w:val="24"/>
          <w:szCs w:val="24"/>
        </w:rPr>
        <w:t xml:space="preserve">Пункт </w:t>
      </w:r>
      <w:r w:rsidR="0086572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65726">
        <w:rPr>
          <w:rFonts w:ascii="Times New Roman" w:hAnsi="Times New Roman"/>
          <w:color w:val="000000" w:themeColor="text1"/>
          <w:sz w:val="24"/>
          <w:szCs w:val="24"/>
        </w:rPr>
        <w:t xml:space="preserve"> статьи 13 «</w:t>
      </w:r>
      <w:r w:rsidRPr="00865726">
        <w:rPr>
          <w:rFonts w:ascii="Times New Roman" w:hAnsi="Times New Roman"/>
          <w:sz w:val="24"/>
          <w:szCs w:val="24"/>
        </w:rPr>
        <w:t>Рассмотрение проекта решения о местном бюджете Муниципальным Советом</w:t>
      </w:r>
      <w:r w:rsidRPr="00865726">
        <w:rPr>
          <w:rFonts w:ascii="Times New Roman" w:hAnsi="Times New Roman"/>
          <w:color w:val="000000" w:themeColor="text1"/>
          <w:sz w:val="24"/>
          <w:szCs w:val="24"/>
        </w:rPr>
        <w:t>», изложить в следующей редак</w:t>
      </w:r>
      <w:r w:rsidR="00865726">
        <w:rPr>
          <w:rFonts w:ascii="Times New Roman" w:hAnsi="Times New Roman"/>
          <w:color w:val="000000" w:themeColor="text1"/>
          <w:sz w:val="24"/>
          <w:szCs w:val="24"/>
        </w:rPr>
        <w:t>ции:</w:t>
      </w:r>
    </w:p>
    <w:p w:rsidR="00865726" w:rsidRDefault="00865726" w:rsidP="00696FE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5726" w:rsidRPr="00865726" w:rsidRDefault="00865726" w:rsidP="00696FE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865726">
        <w:rPr>
          <w:rFonts w:ascii="Times New Roman" w:hAnsi="Times New Roman"/>
          <w:sz w:val="24"/>
          <w:szCs w:val="24"/>
        </w:rPr>
        <w:t>Предметом первого чтения является одобрение основных параметров проекта решения о местном бюджете. При рассмотрении проекта решения о местном бюджете в первом чтении Муниципальный Совет:</w:t>
      </w:r>
    </w:p>
    <w:p w:rsidR="00865726" w:rsidRPr="00865726" w:rsidRDefault="00865726" w:rsidP="00696F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5726" w:rsidRPr="00865726" w:rsidRDefault="00865726" w:rsidP="00696FE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t>заслушивает доклад Главы местной администрации;</w:t>
      </w:r>
    </w:p>
    <w:p w:rsidR="00865726" w:rsidRPr="00865726" w:rsidRDefault="00865726" w:rsidP="00696FE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t xml:space="preserve"> заслушивает содоклад (заключение) руководителя Контрольно-счетного органа;</w:t>
      </w:r>
    </w:p>
    <w:p w:rsidR="00865726" w:rsidRPr="00865726" w:rsidRDefault="00865726" w:rsidP="00696FE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t>утверждает основные характеристики местного бюджета (общий объем доходов бюджета, общий объем расходов бюджета, дефицит, профицит бюджета);</w:t>
      </w:r>
    </w:p>
    <w:p w:rsidR="00865726" w:rsidRPr="00865726" w:rsidRDefault="00865726" w:rsidP="00696FE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t>утверждает проект доходов местного бюджета по видам доходов классификации доходов бюджетов;</w:t>
      </w:r>
    </w:p>
    <w:p w:rsidR="00865726" w:rsidRPr="00865726" w:rsidRDefault="00865726" w:rsidP="00696FE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t>утверждает проект ведомственной структуры расходов бюджета с распределением бюджетных ассигнований по разделам, подразделам, целевым статьям и группам (группам и подгруппам) видов расходов классификации расходов местного бюджетов;</w:t>
      </w:r>
    </w:p>
    <w:p w:rsidR="00865726" w:rsidRPr="00865726" w:rsidRDefault="00865726" w:rsidP="00696FE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lastRenderedPageBreak/>
        <w:t>утверждает источники финансирования дефицита местного бюджета (при его наличии);</w:t>
      </w:r>
    </w:p>
    <w:p w:rsidR="00865726" w:rsidRPr="00865726" w:rsidRDefault="00865726" w:rsidP="00696FE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t>принимает решение о принятии проекта местного бюджета на очередной финансовый год и плановый период в первом чтении («за основу»), либо решение об отклонении проекта местного бюджета;</w:t>
      </w:r>
    </w:p>
    <w:p w:rsidR="00865726" w:rsidRPr="00865726" w:rsidRDefault="00865726" w:rsidP="00696FE3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65726">
        <w:rPr>
          <w:rFonts w:ascii="Times New Roman" w:hAnsi="Times New Roman"/>
          <w:sz w:val="24"/>
          <w:szCs w:val="24"/>
        </w:rPr>
        <w:t>в случае принятия проекта местного бюджета на очередной финансовый год и плановый период в первом чтении назначает публичные слушания по проекту местного</w:t>
      </w:r>
      <w:r>
        <w:rPr>
          <w:rFonts w:ascii="Times New Roman" w:hAnsi="Times New Roman"/>
          <w:sz w:val="24"/>
          <w:szCs w:val="24"/>
        </w:rPr>
        <w:t xml:space="preserve"> бюджета».</w:t>
      </w:r>
    </w:p>
    <w:p w:rsidR="00865726" w:rsidRDefault="00865726" w:rsidP="00696FE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96FE3" w:rsidRPr="00696FE3" w:rsidRDefault="00696FE3" w:rsidP="00696FE3">
      <w:pPr>
        <w:pStyle w:val="a6"/>
        <w:numPr>
          <w:ilvl w:val="0"/>
          <w:numId w:val="4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8.1 п</w:t>
      </w:r>
      <w:r w:rsidRPr="00696FE3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а</w:t>
      </w:r>
      <w:r w:rsidRPr="00696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 </w:t>
      </w:r>
      <w:r w:rsidRPr="00696FE3">
        <w:rPr>
          <w:rFonts w:ascii="Times New Roman" w:hAnsi="Times New Roman"/>
          <w:sz w:val="24"/>
          <w:szCs w:val="24"/>
        </w:rPr>
        <w:t>статьи 13 «Рассмотрение проекта решения о местном бюджете Муниципальным Советом», изложить в следующей редакции:</w:t>
      </w:r>
    </w:p>
    <w:p w:rsidR="00696FE3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5726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96FE3">
        <w:rPr>
          <w:rFonts w:ascii="Times New Roman" w:hAnsi="Times New Roman"/>
          <w:sz w:val="24"/>
          <w:szCs w:val="24"/>
        </w:rPr>
        <w:t>Не позднее</w:t>
      </w:r>
      <w:r>
        <w:rPr>
          <w:rFonts w:ascii="Times New Roman" w:hAnsi="Times New Roman"/>
          <w:sz w:val="24"/>
          <w:szCs w:val="24"/>
        </w:rPr>
        <w:t>,</w:t>
      </w:r>
      <w:r w:rsidRPr="00696FE3">
        <w:rPr>
          <w:rFonts w:ascii="Times New Roman" w:hAnsi="Times New Roman"/>
          <w:sz w:val="24"/>
          <w:szCs w:val="24"/>
        </w:rPr>
        <w:t xml:space="preserve"> чем за 10 дней до даты проведения публичных слушаний в официальном печатном издании муниципального образования Красненькая речка и на официальном сайте в сети интернет  размещается информационное сообщение о проведении публичных слушаний вместе с  проектом  местного бюджета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696FE3">
        <w:rPr>
          <w:rFonts w:ascii="Times New Roman" w:hAnsi="Times New Roman"/>
          <w:sz w:val="24"/>
          <w:szCs w:val="24"/>
        </w:rPr>
        <w:t>.</w:t>
      </w:r>
    </w:p>
    <w:p w:rsidR="00696FE3" w:rsidRDefault="00696FE3" w:rsidP="00696FE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FE3" w:rsidRPr="00696FE3" w:rsidRDefault="00696FE3" w:rsidP="00696FE3">
      <w:pPr>
        <w:pStyle w:val="a6"/>
        <w:numPr>
          <w:ilvl w:val="0"/>
          <w:numId w:val="4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FE3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696FE3">
        <w:rPr>
          <w:rFonts w:ascii="Times New Roman" w:hAnsi="Times New Roman"/>
          <w:sz w:val="24"/>
          <w:szCs w:val="24"/>
        </w:rPr>
        <w:t xml:space="preserve">статьи 13 «Рассмотрение проекта решения о местном бюджете </w:t>
      </w:r>
      <w:r>
        <w:rPr>
          <w:rFonts w:ascii="Times New Roman" w:hAnsi="Times New Roman"/>
          <w:sz w:val="24"/>
          <w:szCs w:val="24"/>
        </w:rPr>
        <w:t>м</w:t>
      </w:r>
      <w:r w:rsidRPr="00696FE3">
        <w:rPr>
          <w:rFonts w:ascii="Times New Roman" w:hAnsi="Times New Roman"/>
          <w:sz w:val="24"/>
          <w:szCs w:val="24"/>
        </w:rPr>
        <w:t>униципальным Советом», изложить в следующей редакции:</w:t>
      </w:r>
    </w:p>
    <w:p w:rsidR="00696FE3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6FE3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96FE3">
        <w:rPr>
          <w:rFonts w:ascii="Times New Roman" w:hAnsi="Times New Roman"/>
          <w:sz w:val="24"/>
          <w:szCs w:val="24"/>
        </w:rPr>
        <w:t>Принятое Муниципальным Советом решение о местном бюджете на очередной финансовый год и плановый период подписывается Главой муниципального образования и подлежит официальному опубликованию (обнародованию) не позднее 10 дней после его подписания в установленном порядке</w:t>
      </w:r>
      <w:r>
        <w:rPr>
          <w:rFonts w:ascii="Times New Roman" w:hAnsi="Times New Roman"/>
          <w:sz w:val="24"/>
          <w:szCs w:val="24"/>
        </w:rPr>
        <w:t>»</w:t>
      </w:r>
      <w:r w:rsidRPr="00696FE3">
        <w:rPr>
          <w:rFonts w:ascii="Times New Roman" w:hAnsi="Times New Roman"/>
          <w:sz w:val="24"/>
          <w:szCs w:val="24"/>
        </w:rPr>
        <w:t>.</w:t>
      </w:r>
    </w:p>
    <w:p w:rsidR="00696FE3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6FE3" w:rsidRDefault="00696FE3" w:rsidP="00696FE3">
      <w:pPr>
        <w:pStyle w:val="a6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статьи 14 изложить в следующей редакции:</w:t>
      </w:r>
    </w:p>
    <w:p w:rsidR="00696FE3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6FE3" w:rsidRDefault="00696FE3" w:rsidP="00696F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«Статья 14. </w:t>
      </w:r>
      <w:r w:rsidRPr="00696FE3">
        <w:rPr>
          <w:rFonts w:ascii="Times New Roman" w:hAnsi="Times New Roman"/>
          <w:sz w:val="24"/>
          <w:szCs w:val="24"/>
        </w:rPr>
        <w:t>Сроки утверждения решения о местном бюджете и последствия непринятия решения о местном бюджете на очередной финансовый год и плановый период в срок</w:t>
      </w:r>
      <w:r>
        <w:rPr>
          <w:rFonts w:ascii="Times New Roman" w:hAnsi="Times New Roman"/>
          <w:sz w:val="24"/>
          <w:szCs w:val="24"/>
        </w:rPr>
        <w:t>».</w:t>
      </w:r>
    </w:p>
    <w:p w:rsidR="00696FE3" w:rsidRDefault="00696FE3" w:rsidP="00696F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FE3" w:rsidRPr="00696FE3" w:rsidRDefault="00696FE3" w:rsidP="00696FE3">
      <w:pPr>
        <w:pStyle w:val="a6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 статьи 15 «Внесение изменений в решение о местном бюджете» изложить в следующей редакции:</w:t>
      </w:r>
    </w:p>
    <w:p w:rsidR="00696FE3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</w:pPr>
    </w:p>
    <w:p w:rsidR="00696FE3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6FE3">
        <w:rPr>
          <w:rFonts w:ascii="Times New Roman" w:hAnsi="Times New Roman"/>
          <w:sz w:val="24"/>
          <w:szCs w:val="24"/>
        </w:rPr>
        <w:t xml:space="preserve">«Местная администрация вправе в соответствии с бюджетным законодательством Российской Федерации и настоящим Положением разработать и представить </w:t>
      </w:r>
      <w:proofErr w:type="gramStart"/>
      <w:r w:rsidRPr="00696FE3">
        <w:rPr>
          <w:rFonts w:ascii="Times New Roman" w:hAnsi="Times New Roman"/>
          <w:sz w:val="24"/>
          <w:szCs w:val="24"/>
        </w:rPr>
        <w:t>на рассмотрение Муниципального Совета проект решения о внесении изменений в решение о местном бюджете на текущий финансовый год</w:t>
      </w:r>
      <w:proofErr w:type="gramEnd"/>
      <w:r w:rsidRPr="00696FE3">
        <w:rPr>
          <w:rFonts w:ascii="Times New Roman" w:hAnsi="Times New Roman"/>
          <w:sz w:val="24"/>
          <w:szCs w:val="24"/>
        </w:rPr>
        <w:t xml:space="preserve"> и плановый период».</w:t>
      </w:r>
    </w:p>
    <w:p w:rsidR="00696FE3" w:rsidRDefault="00696FE3" w:rsidP="00696FE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6FE3" w:rsidRDefault="00696FE3" w:rsidP="00A16784">
      <w:pPr>
        <w:pStyle w:val="a6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FE3">
        <w:rPr>
          <w:rFonts w:ascii="Times New Roman" w:hAnsi="Times New Roman"/>
          <w:sz w:val="24"/>
          <w:szCs w:val="24"/>
        </w:rPr>
        <w:t xml:space="preserve">Пункт </w:t>
      </w:r>
      <w:r w:rsidR="00A16784">
        <w:rPr>
          <w:rFonts w:ascii="Times New Roman" w:hAnsi="Times New Roman"/>
          <w:sz w:val="24"/>
          <w:szCs w:val="24"/>
        </w:rPr>
        <w:t>2</w:t>
      </w:r>
      <w:r w:rsidRPr="00696FE3">
        <w:rPr>
          <w:rFonts w:ascii="Times New Roman" w:hAnsi="Times New Roman"/>
          <w:sz w:val="24"/>
          <w:szCs w:val="24"/>
        </w:rPr>
        <w:t xml:space="preserve"> статьи 15 «Внесение изменений в решение о местном бюджете» изложить в следующей редакции:</w:t>
      </w:r>
    </w:p>
    <w:p w:rsidR="00A16784" w:rsidRPr="00A16784" w:rsidRDefault="00A16784" w:rsidP="00A1678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16784">
        <w:rPr>
          <w:rFonts w:ascii="Times New Roman" w:hAnsi="Times New Roman"/>
          <w:sz w:val="24"/>
          <w:szCs w:val="24"/>
        </w:rPr>
        <w:t>«Одновременно, с проектом решения о внесении изменений в решение о местном бюджете на текущий финансовый год и плановый период, местная администрация представляет в Муниципальный Совет пояснительную записку с обоснованием предлагаемых изменений в местный бюджет».</w:t>
      </w:r>
    </w:p>
    <w:p w:rsidR="00A16784" w:rsidRPr="00696FE3" w:rsidRDefault="00A16784" w:rsidP="00A16784">
      <w:pPr>
        <w:pStyle w:val="a6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16784" w:rsidRPr="00696FE3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46" w:rsidRDefault="001F2E46">
      <w:pPr>
        <w:spacing w:after="0" w:line="240" w:lineRule="auto"/>
      </w:pPr>
      <w:r>
        <w:separator/>
      </w:r>
    </w:p>
  </w:endnote>
  <w:endnote w:type="continuationSeparator" w:id="0">
    <w:p w:rsidR="001F2E46" w:rsidRDefault="001F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46" w:rsidRDefault="001F2E46">
      <w:pPr>
        <w:spacing w:after="0" w:line="240" w:lineRule="auto"/>
      </w:pPr>
      <w:r>
        <w:separator/>
      </w:r>
    </w:p>
  </w:footnote>
  <w:footnote w:type="continuationSeparator" w:id="0">
    <w:p w:rsidR="001F2E46" w:rsidRDefault="001F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1F2E46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0"/>
  </w:num>
  <w:num w:numId="3">
    <w:abstractNumId w:val="38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2"/>
  </w:num>
  <w:num w:numId="18">
    <w:abstractNumId w:val="34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5"/>
  </w:num>
  <w:num w:numId="25">
    <w:abstractNumId w:val="32"/>
  </w:num>
  <w:num w:numId="26">
    <w:abstractNumId w:val="36"/>
  </w:num>
  <w:num w:numId="27">
    <w:abstractNumId w:val="37"/>
  </w:num>
  <w:num w:numId="28">
    <w:abstractNumId w:val="11"/>
  </w:num>
  <w:num w:numId="29">
    <w:abstractNumId w:val="19"/>
  </w:num>
  <w:num w:numId="30">
    <w:abstractNumId w:val="41"/>
  </w:num>
  <w:num w:numId="31">
    <w:abstractNumId w:val="12"/>
  </w:num>
  <w:num w:numId="32">
    <w:abstractNumId w:val="24"/>
  </w:num>
  <w:num w:numId="33">
    <w:abstractNumId w:val="42"/>
  </w:num>
  <w:num w:numId="34">
    <w:abstractNumId w:val="10"/>
  </w:num>
  <w:num w:numId="35">
    <w:abstractNumId w:val="39"/>
  </w:num>
  <w:num w:numId="36">
    <w:abstractNumId w:val="44"/>
  </w:num>
  <w:num w:numId="37">
    <w:abstractNumId w:val="17"/>
  </w:num>
  <w:num w:numId="38">
    <w:abstractNumId w:val="43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3"/>
  </w:num>
  <w:num w:numId="44">
    <w:abstractNumId w:val="31"/>
  </w:num>
  <w:num w:numId="45">
    <w:abstractNumId w:val="1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70AF8"/>
    <w:rsid w:val="000B46EE"/>
    <w:rsid w:val="000B488D"/>
    <w:rsid w:val="000D3D09"/>
    <w:rsid w:val="000D7C3C"/>
    <w:rsid w:val="000F2C73"/>
    <w:rsid w:val="00102490"/>
    <w:rsid w:val="00137AE4"/>
    <w:rsid w:val="00184D7F"/>
    <w:rsid w:val="00190EEF"/>
    <w:rsid w:val="001A462A"/>
    <w:rsid w:val="001C3720"/>
    <w:rsid w:val="001D0A30"/>
    <w:rsid w:val="001E085D"/>
    <w:rsid w:val="001E1F6B"/>
    <w:rsid w:val="001E58DA"/>
    <w:rsid w:val="001E58E6"/>
    <w:rsid w:val="001F0043"/>
    <w:rsid w:val="001F2E46"/>
    <w:rsid w:val="001F42E3"/>
    <w:rsid w:val="001F4897"/>
    <w:rsid w:val="002159F5"/>
    <w:rsid w:val="002178C4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2769A"/>
    <w:rsid w:val="00437621"/>
    <w:rsid w:val="004A4A8B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B7C87"/>
    <w:rsid w:val="008D484F"/>
    <w:rsid w:val="00900EE6"/>
    <w:rsid w:val="00914F0C"/>
    <w:rsid w:val="009364BE"/>
    <w:rsid w:val="00955F7B"/>
    <w:rsid w:val="009646FD"/>
    <w:rsid w:val="00966D67"/>
    <w:rsid w:val="009B3974"/>
    <w:rsid w:val="009C1F42"/>
    <w:rsid w:val="009C6EE1"/>
    <w:rsid w:val="009D7745"/>
    <w:rsid w:val="009E75CE"/>
    <w:rsid w:val="00A16784"/>
    <w:rsid w:val="00A17730"/>
    <w:rsid w:val="00A50165"/>
    <w:rsid w:val="00A54F6D"/>
    <w:rsid w:val="00A76AA6"/>
    <w:rsid w:val="00AC129B"/>
    <w:rsid w:val="00AC1433"/>
    <w:rsid w:val="00AD1FE1"/>
    <w:rsid w:val="00B24101"/>
    <w:rsid w:val="00B25C79"/>
    <w:rsid w:val="00B2697B"/>
    <w:rsid w:val="00B41581"/>
    <w:rsid w:val="00B7137D"/>
    <w:rsid w:val="00BD4631"/>
    <w:rsid w:val="00BD744F"/>
    <w:rsid w:val="00C12079"/>
    <w:rsid w:val="00C14DFA"/>
    <w:rsid w:val="00C246A0"/>
    <w:rsid w:val="00C627F2"/>
    <w:rsid w:val="00CA339F"/>
    <w:rsid w:val="00CA78EF"/>
    <w:rsid w:val="00CD1E00"/>
    <w:rsid w:val="00CE1402"/>
    <w:rsid w:val="00CE22A0"/>
    <w:rsid w:val="00D2488F"/>
    <w:rsid w:val="00D52005"/>
    <w:rsid w:val="00D60EB7"/>
    <w:rsid w:val="00D823F7"/>
    <w:rsid w:val="00D850F1"/>
    <w:rsid w:val="00DA309E"/>
    <w:rsid w:val="00DB415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81463-943C-49E3-B132-E4B6682A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5</cp:revision>
  <cp:lastPrinted>2022-09-29T10:15:00Z</cp:lastPrinted>
  <dcterms:created xsi:type="dcterms:W3CDTF">2022-07-26T09:23:00Z</dcterms:created>
  <dcterms:modified xsi:type="dcterms:W3CDTF">2022-09-29T10:15:00Z</dcterms:modified>
</cp:coreProperties>
</file>